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13" w:rsidRPr="00217540" w:rsidRDefault="009F6D13" w:rsidP="00726A53">
      <w:pPr>
        <w:pStyle w:val="Heading2"/>
        <w:numPr>
          <w:ilvl w:val="0"/>
          <w:numId w:val="3"/>
        </w:numPr>
        <w:spacing w:line="360" w:lineRule="auto"/>
        <w:ind w:left="350" w:hanging="384"/>
        <w:jc w:val="center"/>
        <w:rPr>
          <w:rFonts w:ascii="Times New Roman" w:hAnsi="Times New Roman" w:cs="Times New Roman"/>
          <w:sz w:val="24"/>
        </w:rPr>
      </w:pPr>
      <w:r w:rsidRPr="00217540">
        <w:rPr>
          <w:rFonts w:ascii="Times New Roman" w:hAnsi="Times New Roman" w:cs="Times New Roman"/>
          <w:sz w:val="24"/>
        </w:rPr>
        <w:t>PENDAHULUAN</w:t>
      </w:r>
    </w:p>
    <w:p w:rsidR="009F6D13" w:rsidRPr="00217540" w:rsidRDefault="009F6D13" w:rsidP="00217540">
      <w:pPr>
        <w:spacing w:line="360" w:lineRule="auto"/>
      </w:pPr>
    </w:p>
    <w:p w:rsidR="009F6D13" w:rsidRPr="00217540" w:rsidRDefault="00E62E70" w:rsidP="00E62E70">
      <w:pPr>
        <w:pStyle w:val="BodyText"/>
        <w:spacing w:line="360" w:lineRule="auto"/>
        <w:ind w:left="426" w:hanging="412"/>
        <w:jc w:val="both"/>
      </w:pPr>
      <w:r>
        <w:t xml:space="preserve">1.1. </w:t>
      </w:r>
      <w:r w:rsidR="009F6D13" w:rsidRPr="00217540">
        <w:t>Latar Belakang</w:t>
      </w:r>
    </w:p>
    <w:p w:rsidR="009F6D13" w:rsidRPr="00217540" w:rsidRDefault="009F6D13" w:rsidP="00217540">
      <w:pPr>
        <w:pStyle w:val="BodyText2"/>
        <w:spacing w:line="360" w:lineRule="auto"/>
        <w:ind w:firstLine="426"/>
      </w:pPr>
      <w:r w:rsidRPr="00217540">
        <w:t>Universitas 17 Agustus 1945 Samarinda</w:t>
      </w:r>
      <w:r w:rsidR="0009290F" w:rsidRPr="00217540">
        <w:t xml:space="preserve"> didirikan pada </w:t>
      </w:r>
      <w:proofErr w:type="gramStart"/>
      <w:r w:rsidR="0009290F" w:rsidRPr="00217540">
        <w:t xml:space="preserve">tanggal  </w:t>
      </w:r>
      <w:r w:rsidRPr="00217540">
        <w:t>6</w:t>
      </w:r>
      <w:proofErr w:type="gramEnd"/>
      <w:r w:rsidRPr="00217540">
        <w:t xml:space="preserve"> Agustus 1962.  Selama perjalanannya telah mengalami perubahan pada awal berdirinya membuka Fakultas Hukum dan Ilmu Kemasyarakatan cabang Untag Jakarta pada tanggal 27 September 1963, yang kemudian menjadi Perguruan Tinggi 17 Agustus 1945 Samarinda yang terdiri dari Sekolah Tinggi Ilmu Hukum, dan Akademi Ilmu Administrasi dan Niaga, yang kemudian berubah nama menjadi Universitas 17 Agustus 1945 Samarinda.</w:t>
      </w:r>
    </w:p>
    <w:p w:rsidR="00BA3D4F" w:rsidRPr="00217540" w:rsidRDefault="00BA3D4F" w:rsidP="00217540">
      <w:pPr>
        <w:pStyle w:val="BodyTextIndent"/>
        <w:spacing w:line="360" w:lineRule="auto"/>
        <w:ind w:firstLine="426"/>
      </w:pPr>
      <w:r w:rsidRPr="00217540">
        <w:t>Peningkatan peran Perguruan Tinggi dalam peningkatan kualitas sumber daya manusia untuk mampu sebagai penggerak pembangunan di segala sektor semakin dibutuhkan.  Tenaga kerja lulusan dari perguruan tinggi diharapkan dapat sebagai pemikir sekaligus sebagai penggerak bagi strata tenaga kerja yang berada di bawahnya.</w:t>
      </w:r>
    </w:p>
    <w:p w:rsidR="00E04B41" w:rsidRPr="00217540" w:rsidRDefault="00E04B41" w:rsidP="00217540">
      <w:pPr>
        <w:pStyle w:val="BodyText2"/>
        <w:spacing w:line="360" w:lineRule="auto"/>
        <w:ind w:firstLine="426"/>
        <w:rPr>
          <w:lang w:val="sv-SE"/>
        </w:rPr>
      </w:pPr>
      <w:r w:rsidRPr="00217540">
        <w:rPr>
          <w:lang w:val="sv-SE"/>
        </w:rPr>
        <w:t xml:space="preserve">Fakultas Ekonomi merupakan bagian sistem pembangunan pendidikan yang berada di Kalimantan Timur didirikan tahun 1983 berdasarkan SK DIKTI No. 0432/O/1983 tanggal 07 Oktober 1983. Saat ini Fakultas Ekonomi memiliki 2 jurusan dan 2 Program Studi yaitu Jurusan Akuntansi dengan Program Studi Akuntansi dan Jurusan Manajemen dengan Program studi Manajemen Perusahaan. </w:t>
      </w:r>
    </w:p>
    <w:p w:rsidR="00E04B41" w:rsidRPr="00217540" w:rsidRDefault="00E04B41" w:rsidP="00217540">
      <w:pPr>
        <w:pStyle w:val="Title"/>
        <w:spacing w:line="360" w:lineRule="auto"/>
        <w:ind w:firstLine="426"/>
        <w:jc w:val="both"/>
        <w:rPr>
          <w:rStyle w:val="apple-style-span"/>
          <w:rFonts w:ascii="Times New Roman" w:hAnsi="Times New Roman"/>
          <w:b w:val="0"/>
          <w:color w:val="000000"/>
        </w:rPr>
      </w:pPr>
      <w:r w:rsidRPr="00217540">
        <w:rPr>
          <w:rFonts w:ascii="Times New Roman" w:hAnsi="Times New Roman"/>
          <w:b w:val="0"/>
          <w:bCs w:val="0"/>
          <w:lang w:val="sv-SE"/>
        </w:rPr>
        <w:t>Prodi</w:t>
      </w:r>
      <w:r w:rsidRPr="00217540">
        <w:rPr>
          <w:rFonts w:ascii="Times New Roman" w:hAnsi="Times New Roman"/>
          <w:b w:val="0"/>
        </w:rPr>
        <w:t xml:space="preserve"> Manajemen mempunyai status ter-akreditasi terakhir dengan peringkat“B” berdasarkan Akreditasi SK BAN-PT Nomor</w:t>
      </w:r>
      <w:r w:rsidRPr="00217540">
        <w:rPr>
          <w:rFonts w:ascii="Times New Roman" w:eastAsia="Calibri" w:hAnsi="Times New Roman"/>
          <w:b w:val="0"/>
        </w:rPr>
        <w:t>: 051/BAN-PT/AK-</w:t>
      </w:r>
      <w:r w:rsidRPr="00217540">
        <w:rPr>
          <w:rFonts w:ascii="Times New Roman" w:eastAsia="Calibri" w:hAnsi="Times New Roman"/>
          <w:b w:val="0"/>
        </w:rPr>
        <w:lastRenderedPageBreak/>
        <w:t xml:space="preserve">XIV/S1/I/2012 </w:t>
      </w:r>
      <w:r w:rsidRPr="00217540">
        <w:rPr>
          <w:rFonts w:ascii="Times New Roman" w:hAnsi="Times New Roman"/>
          <w:b w:val="0"/>
        </w:rPr>
        <w:t xml:space="preserve">tanggal  27 Januari 2012, dan Prodi Akuntansi mempunyai status  ter-akreditasi terakhir dengan peringkat “B” berdasarkan Akreditasi </w:t>
      </w:r>
      <w:r w:rsidRPr="00217540">
        <w:rPr>
          <w:rFonts w:ascii="Times New Roman" w:hAnsi="Times New Roman"/>
          <w:b w:val="0"/>
          <w:lang w:val="sv-SE"/>
        </w:rPr>
        <w:t xml:space="preserve">SK BAN-PT </w:t>
      </w:r>
      <w:r w:rsidRPr="00217540">
        <w:rPr>
          <w:rFonts w:ascii="Times New Roman" w:hAnsi="Times New Roman"/>
          <w:b w:val="0"/>
          <w:spacing w:val="2"/>
          <w:lang w:val="sv-SE"/>
        </w:rPr>
        <w:t>Nomor</w:t>
      </w:r>
      <w:r w:rsidRPr="00217540">
        <w:rPr>
          <w:rFonts w:ascii="Times New Roman" w:hAnsi="Times New Roman"/>
          <w:b w:val="0"/>
          <w:spacing w:val="2"/>
        </w:rPr>
        <w:t xml:space="preserve">: </w:t>
      </w:r>
      <w:r w:rsidRPr="00217540">
        <w:rPr>
          <w:rFonts w:ascii="Times New Roman" w:hAnsi="Times New Roman"/>
          <w:b w:val="0"/>
        </w:rPr>
        <w:t xml:space="preserve">031/BAB-PT/AK-XI/S1/XI/2008 </w:t>
      </w:r>
      <w:r w:rsidRPr="00217540">
        <w:rPr>
          <w:rFonts w:ascii="Times New Roman" w:hAnsi="Times New Roman"/>
          <w:b w:val="0"/>
          <w:spacing w:val="2"/>
          <w:lang w:val="sv-SE"/>
        </w:rPr>
        <w:t xml:space="preserve">tanggal </w:t>
      </w:r>
      <w:r w:rsidRPr="00217540">
        <w:rPr>
          <w:rStyle w:val="apple-style-span"/>
          <w:rFonts w:ascii="Times New Roman" w:hAnsi="Times New Roman"/>
          <w:b w:val="0"/>
          <w:color w:val="000000"/>
        </w:rPr>
        <w:t xml:space="preserve">28 Nopember 2008. Prodi Manajemen mempunyai  ijin operasional nomor </w:t>
      </w:r>
      <w:r w:rsidRPr="00217540">
        <w:rPr>
          <w:rFonts w:ascii="Times New Roman" w:hAnsi="Times New Roman"/>
          <w:b w:val="0"/>
        </w:rPr>
        <w:t>14128/D/T/K-XI/2013 tanggal 10 Januari 2013.</w:t>
      </w:r>
    </w:p>
    <w:p w:rsidR="009F6D13" w:rsidRPr="00217540" w:rsidRDefault="00BA3D4F" w:rsidP="00217540">
      <w:pPr>
        <w:pStyle w:val="BodyText2"/>
        <w:spacing w:line="360" w:lineRule="auto"/>
        <w:ind w:firstLine="426"/>
      </w:pPr>
      <w:r w:rsidRPr="00217540">
        <w:rPr>
          <w:lang w:val="id-ID"/>
        </w:rPr>
        <w:t>Fakultas Ekonomi</w:t>
      </w:r>
      <w:r w:rsidR="009F6D13" w:rsidRPr="00217540">
        <w:t xml:space="preserve"> merupakan bagian dari sistem pembangunan pendidikan yang berada di Kalimantan Timur yang dituntut harus mampu memberikan</w:t>
      </w:r>
      <w:r w:rsidR="00C372D3" w:rsidRPr="00217540">
        <w:t xml:space="preserve"> </w:t>
      </w:r>
      <w:r w:rsidR="00B12866" w:rsidRPr="00217540">
        <w:t>lulusan</w:t>
      </w:r>
      <w:r w:rsidR="009F6D13" w:rsidRPr="00217540">
        <w:t xml:space="preserve"> yang dapat memberikan </w:t>
      </w:r>
      <w:r w:rsidR="00B12866" w:rsidRPr="00217540">
        <w:t>kontribusi</w:t>
      </w:r>
      <w:r w:rsidR="009F6D13" w:rsidRPr="00217540">
        <w:t xml:space="preserve"> bagi pembangunan Kalimantan Timur.</w:t>
      </w:r>
    </w:p>
    <w:p w:rsidR="009F6D13" w:rsidRPr="00217540" w:rsidRDefault="009F6D13" w:rsidP="00217540">
      <w:pPr>
        <w:pStyle w:val="Title"/>
        <w:spacing w:line="360" w:lineRule="auto"/>
        <w:ind w:firstLine="426"/>
        <w:jc w:val="both"/>
        <w:rPr>
          <w:rFonts w:ascii="Times New Roman" w:hAnsi="Times New Roman"/>
          <w:b w:val="0"/>
          <w:bCs w:val="0"/>
          <w:lang w:val="en-US"/>
        </w:rPr>
      </w:pPr>
      <w:r w:rsidRPr="00217540">
        <w:rPr>
          <w:rFonts w:ascii="Times New Roman" w:hAnsi="Times New Roman"/>
          <w:b w:val="0"/>
          <w:bCs w:val="0"/>
          <w:lang w:val="en-US"/>
        </w:rPr>
        <w:t>Untuk mewujudkan hal tersebut diperlukan suatu sistem yang mampu menjawab segala tantangan pembangunan yang semakin komplek.  Oleh karena itu segala proses kegiatan yang tertuang dalam Tri Dharma Perguruan Tinggi yaitu pendidikan, penelitian dan pengabdian pada masyarakat seyogyanya mengarah pada kebutuhan yang diperlukan untuk menjawab segala tantangan.</w:t>
      </w:r>
    </w:p>
    <w:p w:rsidR="009F6D13" w:rsidRPr="00217540" w:rsidRDefault="009F6D13" w:rsidP="00217540">
      <w:pPr>
        <w:pStyle w:val="Title"/>
        <w:spacing w:line="360" w:lineRule="auto"/>
        <w:ind w:firstLine="426"/>
        <w:jc w:val="both"/>
        <w:rPr>
          <w:rFonts w:ascii="Times New Roman" w:hAnsi="Times New Roman"/>
          <w:b w:val="0"/>
          <w:bCs w:val="0"/>
          <w:lang w:val="en-US"/>
        </w:rPr>
      </w:pPr>
      <w:r w:rsidRPr="00217540">
        <w:rPr>
          <w:rFonts w:ascii="Times New Roman" w:hAnsi="Times New Roman"/>
          <w:b w:val="0"/>
          <w:bCs w:val="0"/>
          <w:lang w:val="en-US"/>
        </w:rPr>
        <w:t xml:space="preserve">Kelengkapan dalam membangun sistem di </w:t>
      </w:r>
      <w:r w:rsidR="00BA3D4F" w:rsidRPr="00217540">
        <w:rPr>
          <w:rFonts w:ascii="Times New Roman" w:hAnsi="Times New Roman"/>
          <w:b w:val="0"/>
          <w:bCs w:val="0"/>
        </w:rPr>
        <w:t>fakultas</w:t>
      </w:r>
      <w:r w:rsidRPr="00217540">
        <w:rPr>
          <w:rFonts w:ascii="Times New Roman" w:hAnsi="Times New Roman"/>
          <w:b w:val="0"/>
          <w:bCs w:val="0"/>
          <w:lang w:val="en-US"/>
        </w:rPr>
        <w:t xml:space="preserve"> diperlihatkan satu </w:t>
      </w:r>
      <w:proofErr w:type="gramStart"/>
      <w:r w:rsidRPr="00217540">
        <w:rPr>
          <w:rFonts w:ascii="Times New Roman" w:hAnsi="Times New Roman"/>
          <w:b w:val="0"/>
          <w:bCs w:val="0"/>
          <w:lang w:val="en-US"/>
        </w:rPr>
        <w:t>perangkat</w:t>
      </w:r>
      <w:proofErr w:type="gramEnd"/>
      <w:r w:rsidRPr="00217540">
        <w:rPr>
          <w:rFonts w:ascii="Times New Roman" w:hAnsi="Times New Roman"/>
          <w:b w:val="0"/>
          <w:bCs w:val="0"/>
          <w:lang w:val="en-US"/>
        </w:rPr>
        <w:t xml:space="preserve"> perencanaan yang terarah dan terkendali sebagai acuan dalam pelaksanaan pendidikan di </w:t>
      </w:r>
      <w:r w:rsidR="005D7F36" w:rsidRPr="00217540">
        <w:rPr>
          <w:rFonts w:ascii="Times New Roman" w:hAnsi="Times New Roman"/>
          <w:b w:val="0"/>
          <w:bCs w:val="0"/>
        </w:rPr>
        <w:t xml:space="preserve">Fakultas Ekonomi </w:t>
      </w:r>
      <w:r w:rsidRPr="00217540">
        <w:rPr>
          <w:rFonts w:ascii="Times New Roman" w:hAnsi="Times New Roman"/>
          <w:b w:val="0"/>
          <w:bCs w:val="0"/>
          <w:lang w:val="en-US"/>
        </w:rPr>
        <w:t>Universitas 17 Agustus 1945 Samarinda, hal ini diwujudkan dalam Rencana Strategis dan Rencana Operasional Universitas.</w:t>
      </w:r>
    </w:p>
    <w:p w:rsidR="00E62E70" w:rsidRDefault="00E62E70" w:rsidP="00217540">
      <w:pPr>
        <w:pStyle w:val="xl42"/>
        <w:pBdr>
          <w:left w:val="none" w:sz="0" w:space="0" w:color="auto"/>
          <w:right w:val="none" w:sz="0" w:space="0" w:color="auto"/>
        </w:pBdr>
        <w:spacing w:before="0" w:beforeAutospacing="0" w:after="0" w:afterAutospacing="0" w:line="360" w:lineRule="auto"/>
        <w:ind w:left="574" w:hanging="574"/>
        <w:rPr>
          <w:rFonts w:ascii="Times New Roman" w:hAnsi="Times New Roman" w:cs="Times New Roman"/>
        </w:rPr>
      </w:pPr>
    </w:p>
    <w:p w:rsidR="000F5D2E" w:rsidRDefault="000F5D2E" w:rsidP="00217540">
      <w:pPr>
        <w:pStyle w:val="xl42"/>
        <w:pBdr>
          <w:left w:val="none" w:sz="0" w:space="0" w:color="auto"/>
          <w:right w:val="none" w:sz="0" w:space="0" w:color="auto"/>
        </w:pBdr>
        <w:spacing w:before="0" w:beforeAutospacing="0" w:after="0" w:afterAutospacing="0" w:line="360" w:lineRule="auto"/>
        <w:ind w:left="574" w:hanging="574"/>
        <w:rPr>
          <w:rFonts w:ascii="Times New Roman" w:hAnsi="Times New Roman" w:cs="Times New Roman"/>
        </w:rPr>
      </w:pPr>
    </w:p>
    <w:p w:rsidR="000F5D2E" w:rsidRDefault="000F5D2E" w:rsidP="00217540">
      <w:pPr>
        <w:pStyle w:val="xl42"/>
        <w:pBdr>
          <w:left w:val="none" w:sz="0" w:space="0" w:color="auto"/>
          <w:right w:val="none" w:sz="0" w:space="0" w:color="auto"/>
        </w:pBdr>
        <w:spacing w:before="0" w:beforeAutospacing="0" w:after="0" w:afterAutospacing="0" w:line="360" w:lineRule="auto"/>
        <w:ind w:left="574" w:hanging="574"/>
        <w:rPr>
          <w:rFonts w:ascii="Times New Roman" w:hAnsi="Times New Roman" w:cs="Times New Roman"/>
        </w:rPr>
      </w:pPr>
    </w:p>
    <w:p w:rsidR="009F6D13" w:rsidRPr="00217540" w:rsidRDefault="009F6D13" w:rsidP="00E62E70">
      <w:pPr>
        <w:pStyle w:val="xl42"/>
        <w:pBdr>
          <w:left w:val="none" w:sz="0" w:space="0" w:color="auto"/>
          <w:right w:val="none" w:sz="0" w:space="0" w:color="auto"/>
        </w:pBdr>
        <w:spacing w:before="0" w:beforeAutospacing="0" w:after="0" w:afterAutospacing="0" w:line="360" w:lineRule="auto"/>
        <w:ind w:left="476" w:hanging="476"/>
        <w:jc w:val="both"/>
        <w:rPr>
          <w:rFonts w:ascii="Times New Roman" w:hAnsi="Times New Roman" w:cs="Times New Roman"/>
        </w:rPr>
      </w:pPr>
      <w:r w:rsidRPr="00217540">
        <w:rPr>
          <w:rFonts w:ascii="Times New Roman" w:hAnsi="Times New Roman" w:cs="Times New Roman"/>
        </w:rPr>
        <w:lastRenderedPageBreak/>
        <w:t>1.2</w:t>
      </w:r>
      <w:proofErr w:type="gramStart"/>
      <w:r w:rsidRPr="00217540">
        <w:rPr>
          <w:rFonts w:ascii="Times New Roman" w:hAnsi="Times New Roman" w:cs="Times New Roman"/>
        </w:rPr>
        <w:t>.  Keadaan</w:t>
      </w:r>
      <w:proofErr w:type="gramEnd"/>
      <w:r w:rsidRPr="00217540">
        <w:rPr>
          <w:rFonts w:ascii="Times New Roman" w:hAnsi="Times New Roman" w:cs="Times New Roman"/>
        </w:rPr>
        <w:t xml:space="preserve"> </w:t>
      </w:r>
      <w:r w:rsidR="00E62E70">
        <w:rPr>
          <w:rFonts w:ascii="Times New Roman" w:hAnsi="Times New Roman" w:cs="Times New Roman"/>
        </w:rPr>
        <w:t xml:space="preserve"> </w:t>
      </w:r>
      <w:r w:rsidRPr="00217540">
        <w:rPr>
          <w:rFonts w:ascii="Times New Roman" w:hAnsi="Times New Roman" w:cs="Times New Roman"/>
        </w:rPr>
        <w:t>Umum</w:t>
      </w:r>
      <w:r w:rsidR="005D7F36" w:rsidRPr="00217540">
        <w:rPr>
          <w:rFonts w:ascii="Times New Roman" w:hAnsi="Times New Roman" w:cs="Times New Roman"/>
          <w:lang w:val="id-ID"/>
        </w:rPr>
        <w:t xml:space="preserve"> </w:t>
      </w:r>
      <w:r w:rsidR="00E62E70">
        <w:rPr>
          <w:rFonts w:ascii="Times New Roman" w:hAnsi="Times New Roman" w:cs="Times New Roman"/>
        </w:rPr>
        <w:t xml:space="preserve"> </w:t>
      </w:r>
      <w:r w:rsidR="005D7F36" w:rsidRPr="00217540">
        <w:rPr>
          <w:rFonts w:ascii="Times New Roman" w:hAnsi="Times New Roman" w:cs="Times New Roman"/>
          <w:lang w:val="id-ID"/>
        </w:rPr>
        <w:t xml:space="preserve">Fakultas </w:t>
      </w:r>
      <w:r w:rsidR="00E62E70">
        <w:rPr>
          <w:rFonts w:ascii="Times New Roman" w:hAnsi="Times New Roman" w:cs="Times New Roman"/>
        </w:rPr>
        <w:t xml:space="preserve"> </w:t>
      </w:r>
      <w:r w:rsidR="005D7F36" w:rsidRPr="00217540">
        <w:rPr>
          <w:rFonts w:ascii="Times New Roman" w:hAnsi="Times New Roman" w:cs="Times New Roman"/>
          <w:lang w:val="id-ID"/>
        </w:rPr>
        <w:t>Ekonomi</w:t>
      </w:r>
      <w:r w:rsidRPr="00217540">
        <w:rPr>
          <w:rFonts w:ascii="Times New Roman" w:hAnsi="Times New Roman" w:cs="Times New Roman"/>
        </w:rPr>
        <w:t xml:space="preserve"> </w:t>
      </w:r>
      <w:r w:rsidR="00E62E70">
        <w:rPr>
          <w:rFonts w:ascii="Times New Roman" w:hAnsi="Times New Roman" w:cs="Times New Roman"/>
        </w:rPr>
        <w:t xml:space="preserve"> </w:t>
      </w:r>
      <w:r w:rsidRPr="00217540">
        <w:rPr>
          <w:rFonts w:ascii="Times New Roman" w:hAnsi="Times New Roman" w:cs="Times New Roman"/>
        </w:rPr>
        <w:t xml:space="preserve">Universitas </w:t>
      </w:r>
      <w:r w:rsidR="00E62E70">
        <w:rPr>
          <w:rFonts w:ascii="Times New Roman" w:hAnsi="Times New Roman" w:cs="Times New Roman"/>
        </w:rPr>
        <w:t xml:space="preserve"> </w:t>
      </w:r>
      <w:r w:rsidRPr="00217540">
        <w:rPr>
          <w:rFonts w:ascii="Times New Roman" w:hAnsi="Times New Roman" w:cs="Times New Roman"/>
        </w:rPr>
        <w:t>17 Agustus 1945 Samarinda Sekarang</w:t>
      </w:r>
    </w:p>
    <w:p w:rsidR="009F6D13" w:rsidRPr="00217540" w:rsidRDefault="005D7F36" w:rsidP="00217540">
      <w:pPr>
        <w:pStyle w:val="BodyText"/>
        <w:spacing w:line="360" w:lineRule="auto"/>
        <w:ind w:firstLine="448"/>
        <w:jc w:val="both"/>
        <w:rPr>
          <w:b w:val="0"/>
          <w:bCs w:val="0"/>
        </w:rPr>
      </w:pPr>
      <w:r w:rsidRPr="00217540">
        <w:rPr>
          <w:b w:val="0"/>
          <w:lang w:val="id-ID"/>
        </w:rPr>
        <w:t xml:space="preserve">Fakultas Ekonomi </w:t>
      </w:r>
      <w:r w:rsidR="009F6D13" w:rsidRPr="00217540">
        <w:rPr>
          <w:b w:val="0"/>
          <w:bCs w:val="0"/>
        </w:rPr>
        <w:t>Universitas 17 Agustus 1945  Samarinda adalah merupakan</w:t>
      </w:r>
      <w:r w:rsidRPr="00217540">
        <w:rPr>
          <w:b w:val="0"/>
          <w:bCs w:val="0"/>
          <w:lang w:val="id-ID"/>
        </w:rPr>
        <w:t xml:space="preserve"> bagian dari</w:t>
      </w:r>
      <w:r w:rsidR="009F6D13" w:rsidRPr="00217540">
        <w:rPr>
          <w:b w:val="0"/>
          <w:bCs w:val="0"/>
        </w:rPr>
        <w:t xml:space="preserve"> lembaga pendidikan tinggi yang memiliki peranan penting dalam usaha peningkatan kualitas sumber daya manusia yang akan menghasilkan tenaga kerja yang berkualitas.  Dalam menjalankan aktivitas untuk mencapai tujuan yang diharapkan pembangunan memilki kelebihan dan kekurangan untuk mampu menghadapi tantangan dan peluang dalam pembangunan, antara lain </w:t>
      </w:r>
      <w:proofErr w:type="gramStart"/>
      <w:r w:rsidR="009F6D13" w:rsidRPr="00217540">
        <w:rPr>
          <w:b w:val="0"/>
          <w:bCs w:val="0"/>
        </w:rPr>
        <w:t>adalah :</w:t>
      </w:r>
      <w:proofErr w:type="gramEnd"/>
    </w:p>
    <w:p w:rsidR="009F6D13" w:rsidRPr="00217540" w:rsidRDefault="009F6D13" w:rsidP="00217540">
      <w:pPr>
        <w:spacing w:line="360" w:lineRule="auto"/>
        <w:jc w:val="both"/>
      </w:pPr>
    </w:p>
    <w:p w:rsidR="009F6D13" w:rsidRPr="00217540" w:rsidRDefault="00217540" w:rsidP="00726A53">
      <w:pPr>
        <w:numPr>
          <w:ilvl w:val="2"/>
          <w:numId w:val="1"/>
        </w:numPr>
        <w:tabs>
          <w:tab w:val="clear" w:pos="720"/>
        </w:tabs>
        <w:spacing w:line="360" w:lineRule="auto"/>
        <w:ind w:left="546" w:hanging="546"/>
        <w:jc w:val="both"/>
        <w:rPr>
          <w:b/>
        </w:rPr>
      </w:pPr>
      <w:r>
        <w:rPr>
          <w:b/>
        </w:rPr>
        <w:t xml:space="preserve"> </w:t>
      </w:r>
      <w:r w:rsidR="009F6D13" w:rsidRPr="00217540">
        <w:rPr>
          <w:b/>
        </w:rPr>
        <w:t>Pelaksanaan Pendidikan</w:t>
      </w:r>
    </w:p>
    <w:p w:rsidR="009F6D13" w:rsidRPr="00217540" w:rsidRDefault="009F6D13" w:rsidP="00217540">
      <w:pPr>
        <w:pStyle w:val="BodyText"/>
        <w:spacing w:line="360" w:lineRule="auto"/>
        <w:ind w:left="588" w:firstLine="560"/>
        <w:jc w:val="both"/>
        <w:rPr>
          <w:b w:val="0"/>
          <w:bCs w:val="0"/>
        </w:rPr>
      </w:pPr>
      <w:r w:rsidRPr="00217540">
        <w:rPr>
          <w:b w:val="0"/>
          <w:bCs w:val="0"/>
        </w:rPr>
        <w:t xml:space="preserve">Pelaksanaan Pendidikan tinggi di </w:t>
      </w:r>
      <w:r w:rsidR="005D7F36" w:rsidRPr="00217540">
        <w:rPr>
          <w:b w:val="0"/>
          <w:bCs w:val="0"/>
          <w:lang w:val="id-ID"/>
        </w:rPr>
        <w:t xml:space="preserve">Fakultas Ekonomi </w:t>
      </w:r>
      <w:r w:rsidRPr="00217540">
        <w:rPr>
          <w:b w:val="0"/>
          <w:bCs w:val="0"/>
        </w:rPr>
        <w:t xml:space="preserve">Universitas 17 Agustus 1945 Samarinda terdiri dari Program Strata Satu (S1) yang meliputi </w:t>
      </w:r>
      <w:r w:rsidR="005D7F36" w:rsidRPr="00217540">
        <w:rPr>
          <w:b w:val="0"/>
          <w:bCs w:val="0"/>
          <w:lang w:val="id-ID"/>
        </w:rPr>
        <w:t>2</w:t>
      </w:r>
      <w:r w:rsidRPr="00217540">
        <w:rPr>
          <w:b w:val="0"/>
          <w:bCs w:val="0"/>
        </w:rPr>
        <w:t xml:space="preserve"> </w:t>
      </w:r>
      <w:r w:rsidR="005D7F36" w:rsidRPr="00217540">
        <w:rPr>
          <w:b w:val="0"/>
          <w:bCs w:val="0"/>
          <w:lang w:val="id-ID"/>
        </w:rPr>
        <w:t xml:space="preserve">Jurusan dan 2 Program Studi </w:t>
      </w:r>
      <w:r w:rsidRPr="00217540">
        <w:rPr>
          <w:b w:val="0"/>
          <w:bCs w:val="0"/>
        </w:rPr>
        <w:t>seperti yang disajikan berikut.</w:t>
      </w:r>
    </w:p>
    <w:p w:rsidR="009F6D13" w:rsidRPr="00217540" w:rsidRDefault="00CD542C" w:rsidP="00217540">
      <w:pPr>
        <w:pStyle w:val="BodyText"/>
        <w:spacing w:line="360" w:lineRule="auto"/>
        <w:ind w:left="1554" w:hanging="934"/>
        <w:jc w:val="both"/>
      </w:pPr>
      <w:r>
        <w:rPr>
          <w:b w:val="0"/>
          <w:bCs w:val="0"/>
        </w:rPr>
        <w:t>Tabel 1.</w:t>
      </w:r>
      <w:r>
        <w:rPr>
          <w:b w:val="0"/>
          <w:bCs w:val="0"/>
        </w:rPr>
        <w:tab/>
      </w:r>
      <w:r w:rsidR="00D47B7B" w:rsidRPr="00217540">
        <w:rPr>
          <w:b w:val="0"/>
          <w:bCs w:val="0"/>
        </w:rPr>
        <w:t xml:space="preserve">Program Studi </w:t>
      </w:r>
      <w:r w:rsidR="00E04B41" w:rsidRPr="00217540">
        <w:rPr>
          <w:b w:val="0"/>
          <w:bCs w:val="0"/>
        </w:rPr>
        <w:t xml:space="preserve">pada Fakultas Ekonomi </w:t>
      </w:r>
      <w:r w:rsidR="00D47B7B" w:rsidRPr="00217540">
        <w:rPr>
          <w:b w:val="0"/>
          <w:bCs w:val="0"/>
        </w:rPr>
        <w:t xml:space="preserve">di Universitas </w:t>
      </w:r>
      <w:r w:rsidR="009F6D13" w:rsidRPr="00217540">
        <w:rPr>
          <w:b w:val="0"/>
          <w:bCs w:val="0"/>
        </w:rPr>
        <w:t>17 Agustus 1945 Samarinda</w:t>
      </w:r>
    </w:p>
    <w:tbl>
      <w:tblPr>
        <w:tblW w:w="6837"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607"/>
        <w:gridCol w:w="2681"/>
        <w:gridCol w:w="1979"/>
      </w:tblGrid>
      <w:tr w:rsidR="009F6D13" w:rsidRPr="00217540" w:rsidTr="00FB2026">
        <w:tc>
          <w:tcPr>
            <w:tcW w:w="570" w:type="dxa"/>
            <w:vAlign w:val="center"/>
          </w:tcPr>
          <w:p w:rsidR="009F6D13" w:rsidRPr="00217540" w:rsidRDefault="009F6D13" w:rsidP="00217540">
            <w:pPr>
              <w:spacing w:line="360" w:lineRule="auto"/>
              <w:jc w:val="center"/>
            </w:pPr>
            <w:r w:rsidRPr="00217540">
              <w:t>No.</w:t>
            </w:r>
          </w:p>
        </w:tc>
        <w:tc>
          <w:tcPr>
            <w:tcW w:w="1607" w:type="dxa"/>
            <w:vAlign w:val="center"/>
          </w:tcPr>
          <w:p w:rsidR="009F6D13" w:rsidRPr="00217540" w:rsidRDefault="005D7F36" w:rsidP="00FB2026">
            <w:pPr>
              <w:spacing w:line="360" w:lineRule="auto"/>
              <w:jc w:val="center"/>
              <w:rPr>
                <w:lang w:val="id-ID"/>
              </w:rPr>
            </w:pPr>
            <w:r w:rsidRPr="00217540">
              <w:rPr>
                <w:lang w:val="id-ID"/>
              </w:rPr>
              <w:t>Jurusan</w:t>
            </w:r>
          </w:p>
        </w:tc>
        <w:tc>
          <w:tcPr>
            <w:tcW w:w="2681" w:type="dxa"/>
            <w:vAlign w:val="center"/>
          </w:tcPr>
          <w:p w:rsidR="009F6D13" w:rsidRPr="00217540" w:rsidRDefault="009F6D13" w:rsidP="00FB2026">
            <w:pPr>
              <w:spacing w:line="360" w:lineRule="auto"/>
              <w:jc w:val="center"/>
            </w:pPr>
            <w:r w:rsidRPr="00217540">
              <w:t>Prog</w:t>
            </w:r>
            <w:r w:rsidR="00C51550" w:rsidRPr="00217540">
              <w:t xml:space="preserve">ram </w:t>
            </w:r>
            <w:r w:rsidRPr="00217540">
              <w:t>Studi</w:t>
            </w:r>
          </w:p>
        </w:tc>
        <w:tc>
          <w:tcPr>
            <w:tcW w:w="1979" w:type="dxa"/>
            <w:vAlign w:val="center"/>
          </w:tcPr>
          <w:p w:rsidR="009F6D13" w:rsidRPr="00217540" w:rsidRDefault="009F6D13" w:rsidP="00FB2026">
            <w:pPr>
              <w:spacing w:line="360" w:lineRule="auto"/>
              <w:jc w:val="center"/>
            </w:pPr>
            <w:r w:rsidRPr="00217540">
              <w:t>Status</w:t>
            </w:r>
          </w:p>
        </w:tc>
      </w:tr>
      <w:tr w:rsidR="009F6D13" w:rsidRPr="00217540" w:rsidTr="00FB2026">
        <w:tc>
          <w:tcPr>
            <w:tcW w:w="570" w:type="dxa"/>
            <w:tcBorders>
              <w:bottom w:val="single" w:sz="4" w:space="0" w:color="auto"/>
            </w:tcBorders>
            <w:vAlign w:val="center"/>
          </w:tcPr>
          <w:p w:rsidR="009F6D13" w:rsidRPr="00217540" w:rsidRDefault="00E04B41" w:rsidP="00217540">
            <w:pPr>
              <w:spacing w:line="360" w:lineRule="auto"/>
              <w:jc w:val="center"/>
            </w:pPr>
            <w:r w:rsidRPr="00217540">
              <w:t>1</w:t>
            </w:r>
          </w:p>
        </w:tc>
        <w:tc>
          <w:tcPr>
            <w:tcW w:w="1607" w:type="dxa"/>
            <w:tcBorders>
              <w:bottom w:val="single" w:sz="4" w:space="0" w:color="auto"/>
            </w:tcBorders>
            <w:vAlign w:val="center"/>
          </w:tcPr>
          <w:p w:rsidR="009F6D13" w:rsidRPr="00217540" w:rsidRDefault="005D7F36" w:rsidP="00FB2026">
            <w:pPr>
              <w:spacing w:line="360" w:lineRule="auto"/>
              <w:jc w:val="center"/>
              <w:rPr>
                <w:lang w:val="id-ID"/>
              </w:rPr>
            </w:pPr>
            <w:r w:rsidRPr="00217540">
              <w:rPr>
                <w:lang w:val="id-ID"/>
              </w:rPr>
              <w:t>Manajemen</w:t>
            </w:r>
          </w:p>
        </w:tc>
        <w:tc>
          <w:tcPr>
            <w:tcW w:w="2681" w:type="dxa"/>
            <w:vAlign w:val="center"/>
          </w:tcPr>
          <w:p w:rsidR="009F6D13" w:rsidRPr="00217540" w:rsidRDefault="005D7F36" w:rsidP="00FB2026">
            <w:pPr>
              <w:spacing w:line="360" w:lineRule="auto"/>
              <w:jc w:val="center"/>
              <w:rPr>
                <w:lang w:val="id-ID"/>
              </w:rPr>
            </w:pPr>
            <w:r w:rsidRPr="00217540">
              <w:t xml:space="preserve">Manajemen </w:t>
            </w:r>
            <w:r w:rsidRPr="00217540">
              <w:rPr>
                <w:lang w:val="id-ID"/>
              </w:rPr>
              <w:t>Perusahaan</w:t>
            </w:r>
          </w:p>
        </w:tc>
        <w:tc>
          <w:tcPr>
            <w:tcW w:w="1979" w:type="dxa"/>
            <w:vAlign w:val="center"/>
          </w:tcPr>
          <w:p w:rsidR="009F6D13" w:rsidRPr="00217540" w:rsidRDefault="009F6D13" w:rsidP="00FB2026">
            <w:pPr>
              <w:spacing w:line="360" w:lineRule="auto"/>
              <w:jc w:val="center"/>
            </w:pPr>
            <w:r w:rsidRPr="00217540">
              <w:t xml:space="preserve">Akreditasi </w:t>
            </w:r>
            <w:r w:rsidR="009E1A28" w:rsidRPr="00217540">
              <w:t>B</w:t>
            </w:r>
          </w:p>
        </w:tc>
      </w:tr>
      <w:tr w:rsidR="005D7F36" w:rsidRPr="00217540" w:rsidTr="00FB2026">
        <w:tc>
          <w:tcPr>
            <w:tcW w:w="570" w:type="dxa"/>
            <w:tcBorders>
              <w:bottom w:val="single" w:sz="4" w:space="0" w:color="auto"/>
            </w:tcBorders>
            <w:vAlign w:val="center"/>
          </w:tcPr>
          <w:p w:rsidR="005D7F36" w:rsidRPr="00217540" w:rsidRDefault="005D7F36" w:rsidP="00217540">
            <w:pPr>
              <w:spacing w:line="360" w:lineRule="auto"/>
              <w:jc w:val="center"/>
              <w:rPr>
                <w:lang w:val="id-ID"/>
              </w:rPr>
            </w:pPr>
            <w:r w:rsidRPr="00217540">
              <w:rPr>
                <w:lang w:val="id-ID"/>
              </w:rPr>
              <w:t>2</w:t>
            </w:r>
          </w:p>
        </w:tc>
        <w:tc>
          <w:tcPr>
            <w:tcW w:w="1607" w:type="dxa"/>
            <w:tcBorders>
              <w:bottom w:val="single" w:sz="4" w:space="0" w:color="auto"/>
            </w:tcBorders>
            <w:vAlign w:val="center"/>
          </w:tcPr>
          <w:p w:rsidR="005D7F36" w:rsidRPr="00217540" w:rsidRDefault="005D7F36" w:rsidP="00FB2026">
            <w:pPr>
              <w:spacing w:line="360" w:lineRule="auto"/>
              <w:jc w:val="center"/>
              <w:rPr>
                <w:lang w:val="id-ID"/>
              </w:rPr>
            </w:pPr>
            <w:r w:rsidRPr="00217540">
              <w:rPr>
                <w:lang w:val="id-ID"/>
              </w:rPr>
              <w:t>Akuntansi</w:t>
            </w:r>
          </w:p>
        </w:tc>
        <w:tc>
          <w:tcPr>
            <w:tcW w:w="2681" w:type="dxa"/>
            <w:vAlign w:val="center"/>
          </w:tcPr>
          <w:p w:rsidR="005D7F36" w:rsidRPr="00217540" w:rsidRDefault="005D7F36" w:rsidP="00FB2026">
            <w:pPr>
              <w:spacing w:line="360" w:lineRule="auto"/>
              <w:jc w:val="center"/>
              <w:rPr>
                <w:lang w:val="id-ID"/>
              </w:rPr>
            </w:pPr>
            <w:r w:rsidRPr="00217540">
              <w:rPr>
                <w:lang w:val="id-ID"/>
              </w:rPr>
              <w:t>Akuntansi</w:t>
            </w:r>
          </w:p>
        </w:tc>
        <w:tc>
          <w:tcPr>
            <w:tcW w:w="1979" w:type="dxa"/>
            <w:vAlign w:val="center"/>
          </w:tcPr>
          <w:p w:rsidR="005D7F36" w:rsidRPr="00217540" w:rsidRDefault="005D7F36" w:rsidP="00FB2026">
            <w:pPr>
              <w:spacing w:line="360" w:lineRule="auto"/>
              <w:jc w:val="center"/>
            </w:pPr>
            <w:r w:rsidRPr="00217540">
              <w:t>Akreditasi B</w:t>
            </w:r>
          </w:p>
        </w:tc>
      </w:tr>
    </w:tbl>
    <w:p w:rsidR="000F5D2E" w:rsidRDefault="000F5D2E" w:rsidP="00217540">
      <w:pPr>
        <w:pStyle w:val="BodyText"/>
        <w:spacing w:line="360" w:lineRule="auto"/>
        <w:ind w:left="630" w:firstLine="518"/>
        <w:jc w:val="both"/>
        <w:rPr>
          <w:b w:val="0"/>
          <w:bCs w:val="0"/>
        </w:rPr>
      </w:pPr>
    </w:p>
    <w:p w:rsidR="009F6D13" w:rsidRPr="00217540" w:rsidRDefault="00D47B7B" w:rsidP="00217540">
      <w:pPr>
        <w:pStyle w:val="BodyText"/>
        <w:spacing w:line="360" w:lineRule="auto"/>
        <w:ind w:left="630" w:firstLine="518"/>
        <w:jc w:val="both"/>
      </w:pPr>
      <w:r w:rsidRPr="00217540">
        <w:rPr>
          <w:b w:val="0"/>
          <w:bCs w:val="0"/>
        </w:rPr>
        <w:t xml:space="preserve">Untuk memenuhi kebutuhan masyarakat pengguna, </w:t>
      </w:r>
      <w:r w:rsidR="005D7F36" w:rsidRPr="00217540">
        <w:rPr>
          <w:b w:val="0"/>
          <w:bCs w:val="0"/>
          <w:lang w:val="id-ID"/>
        </w:rPr>
        <w:t>Fakultas Ekonomi</w:t>
      </w:r>
      <w:r w:rsidRPr="00217540">
        <w:rPr>
          <w:b w:val="0"/>
          <w:bCs w:val="0"/>
        </w:rPr>
        <w:t xml:space="preserve"> </w:t>
      </w:r>
      <w:proofErr w:type="gramStart"/>
      <w:r w:rsidR="000362A2" w:rsidRPr="00217540">
        <w:rPr>
          <w:b w:val="0"/>
          <w:bCs w:val="0"/>
        </w:rPr>
        <w:t>akan</w:t>
      </w:r>
      <w:proofErr w:type="gramEnd"/>
      <w:r w:rsidR="000362A2" w:rsidRPr="00217540">
        <w:rPr>
          <w:b w:val="0"/>
          <w:bCs w:val="0"/>
        </w:rPr>
        <w:t xml:space="preserve"> </w:t>
      </w:r>
      <w:r w:rsidRPr="00217540">
        <w:rPr>
          <w:b w:val="0"/>
          <w:bCs w:val="0"/>
        </w:rPr>
        <w:t>m</w:t>
      </w:r>
      <w:r w:rsidR="000362A2" w:rsidRPr="00217540">
        <w:rPr>
          <w:b w:val="0"/>
          <w:bCs w:val="0"/>
        </w:rPr>
        <w:t xml:space="preserve">embuka program studi S2 </w:t>
      </w:r>
      <w:r w:rsidRPr="00217540">
        <w:rPr>
          <w:b w:val="0"/>
          <w:bCs w:val="0"/>
        </w:rPr>
        <w:t>sesuai dengan kompetensi bagi pembangunan khususnya di Kalimantan Timur.</w:t>
      </w:r>
    </w:p>
    <w:p w:rsidR="009F6D13" w:rsidRPr="00217540" w:rsidRDefault="009F6D13" w:rsidP="00726A53">
      <w:pPr>
        <w:numPr>
          <w:ilvl w:val="2"/>
          <w:numId w:val="1"/>
        </w:numPr>
        <w:tabs>
          <w:tab w:val="clear" w:pos="720"/>
        </w:tabs>
        <w:spacing w:line="360" w:lineRule="auto"/>
        <w:ind w:left="644" w:hanging="644"/>
        <w:jc w:val="both"/>
        <w:rPr>
          <w:b/>
        </w:rPr>
      </w:pPr>
      <w:r w:rsidRPr="00217540">
        <w:rPr>
          <w:b/>
        </w:rPr>
        <w:lastRenderedPageBreak/>
        <w:t>Kondisi Kemahasiswaan</w:t>
      </w:r>
    </w:p>
    <w:p w:rsidR="009F6D13" w:rsidRDefault="009F6D13" w:rsidP="00E62E70">
      <w:pPr>
        <w:pStyle w:val="BodyText"/>
        <w:spacing w:line="360" w:lineRule="auto"/>
        <w:ind w:left="644" w:firstLine="522"/>
        <w:jc w:val="both"/>
        <w:rPr>
          <w:b w:val="0"/>
          <w:bCs w:val="0"/>
        </w:rPr>
      </w:pPr>
      <w:r w:rsidRPr="00217540">
        <w:rPr>
          <w:b w:val="0"/>
          <w:bCs w:val="0"/>
        </w:rPr>
        <w:t>Sampai dengan Tahun Akademik 20</w:t>
      </w:r>
      <w:r w:rsidR="00DB1DC4" w:rsidRPr="00217540">
        <w:rPr>
          <w:b w:val="0"/>
          <w:bCs w:val="0"/>
        </w:rPr>
        <w:t>1</w:t>
      </w:r>
      <w:r w:rsidR="008502ED" w:rsidRPr="00217540">
        <w:rPr>
          <w:b w:val="0"/>
          <w:bCs w:val="0"/>
          <w:lang w:val="id-ID"/>
        </w:rPr>
        <w:t>5</w:t>
      </w:r>
      <w:r w:rsidRPr="00217540">
        <w:rPr>
          <w:b w:val="0"/>
          <w:bCs w:val="0"/>
        </w:rPr>
        <w:t>/20</w:t>
      </w:r>
      <w:r w:rsidR="00DB1DC4" w:rsidRPr="00217540">
        <w:rPr>
          <w:b w:val="0"/>
          <w:bCs w:val="0"/>
        </w:rPr>
        <w:t>1</w:t>
      </w:r>
      <w:r w:rsidR="008502ED" w:rsidRPr="00217540">
        <w:rPr>
          <w:b w:val="0"/>
          <w:bCs w:val="0"/>
          <w:lang w:val="id-ID"/>
        </w:rPr>
        <w:t>6</w:t>
      </w:r>
      <w:r w:rsidRPr="00217540">
        <w:rPr>
          <w:b w:val="0"/>
          <w:bCs w:val="0"/>
        </w:rPr>
        <w:t xml:space="preserve"> jumlah mahasiswa </w:t>
      </w:r>
      <w:r w:rsidR="008502ED" w:rsidRPr="00217540">
        <w:rPr>
          <w:b w:val="0"/>
          <w:bCs w:val="0"/>
          <w:lang w:val="id-ID"/>
        </w:rPr>
        <w:t xml:space="preserve">Fakultas Ekonomi </w:t>
      </w:r>
      <w:r w:rsidRPr="00217540">
        <w:rPr>
          <w:b w:val="0"/>
          <w:bCs w:val="0"/>
        </w:rPr>
        <w:t xml:space="preserve">yang aktif terdaftar sebanyak </w:t>
      </w:r>
      <w:r w:rsidR="00E04B41" w:rsidRPr="00217540">
        <w:rPr>
          <w:b w:val="0"/>
          <w:bCs w:val="0"/>
        </w:rPr>
        <w:t>2203</w:t>
      </w:r>
      <w:r w:rsidR="00DB1DC4" w:rsidRPr="00217540">
        <w:rPr>
          <w:b w:val="0"/>
          <w:bCs w:val="0"/>
        </w:rPr>
        <w:t xml:space="preserve"> mahasiswa</w:t>
      </w:r>
      <w:r w:rsidRPr="00217540">
        <w:rPr>
          <w:b w:val="0"/>
          <w:bCs w:val="0"/>
        </w:rPr>
        <w:t xml:space="preserve"> yang terdiri dari mahasiswa </w:t>
      </w:r>
      <w:r w:rsidR="00925009" w:rsidRPr="00217540">
        <w:rPr>
          <w:b w:val="0"/>
          <w:bCs w:val="0"/>
        </w:rPr>
        <w:t xml:space="preserve">program studi manajemen </w:t>
      </w:r>
      <w:r w:rsidR="00E04B41" w:rsidRPr="00217540">
        <w:rPr>
          <w:b w:val="0"/>
          <w:bCs w:val="0"/>
        </w:rPr>
        <w:t>1480</w:t>
      </w:r>
      <w:r w:rsidR="008507AD" w:rsidRPr="00217540">
        <w:rPr>
          <w:b w:val="0"/>
          <w:bCs w:val="0"/>
        </w:rPr>
        <w:t xml:space="preserve"> mahasiswa</w:t>
      </w:r>
      <w:r w:rsidR="00925009" w:rsidRPr="00217540">
        <w:rPr>
          <w:b w:val="0"/>
          <w:bCs w:val="0"/>
        </w:rPr>
        <w:t xml:space="preserve">; program studi Akuntansi </w:t>
      </w:r>
      <w:r w:rsidR="00E04B41" w:rsidRPr="00217540">
        <w:rPr>
          <w:b w:val="0"/>
          <w:bCs w:val="0"/>
        </w:rPr>
        <w:t>723</w:t>
      </w:r>
      <w:r w:rsidR="008507AD" w:rsidRPr="00217540">
        <w:rPr>
          <w:b w:val="0"/>
          <w:bCs w:val="0"/>
        </w:rPr>
        <w:t xml:space="preserve"> mahasiswa</w:t>
      </w:r>
      <w:r w:rsidR="008502ED" w:rsidRPr="00217540">
        <w:rPr>
          <w:b w:val="0"/>
          <w:bCs w:val="0"/>
        </w:rPr>
        <w:t>.</w:t>
      </w:r>
      <w:r w:rsidRPr="00217540">
        <w:rPr>
          <w:b w:val="0"/>
          <w:bCs w:val="0"/>
        </w:rPr>
        <w:t xml:space="preserve"> Dari jumlah mahasiswa tersebut sebanyak 80% berasal dari 1</w:t>
      </w:r>
      <w:r w:rsidR="008502ED" w:rsidRPr="00217540">
        <w:rPr>
          <w:b w:val="0"/>
          <w:bCs w:val="0"/>
          <w:lang w:val="id-ID"/>
        </w:rPr>
        <w:t>0</w:t>
      </w:r>
      <w:r w:rsidRPr="00217540">
        <w:rPr>
          <w:b w:val="0"/>
          <w:bCs w:val="0"/>
        </w:rPr>
        <w:t xml:space="preserve"> Kabupaten dan Kota di Kalimantan Timur.  </w:t>
      </w:r>
      <w:r w:rsidR="00C90323" w:rsidRPr="00217540">
        <w:rPr>
          <w:b w:val="0"/>
          <w:bCs w:val="0"/>
        </w:rPr>
        <w:t>T</w:t>
      </w:r>
      <w:r w:rsidRPr="00217540">
        <w:rPr>
          <w:b w:val="0"/>
          <w:bCs w:val="0"/>
        </w:rPr>
        <w:t xml:space="preserve">rend penerimaan mahasiswa baru dari </w:t>
      </w:r>
      <w:r w:rsidR="00C90323" w:rsidRPr="00217540">
        <w:rPr>
          <w:b w:val="0"/>
          <w:bCs w:val="0"/>
        </w:rPr>
        <w:t>tahun akademik 2011/2012 sampai dengan tahun akademik 2015/2016 dapat dilihat pada Tabel 2.</w:t>
      </w:r>
    </w:p>
    <w:p w:rsidR="00DF2FF8" w:rsidRDefault="00DF2FF8" w:rsidP="00E62E70">
      <w:pPr>
        <w:pStyle w:val="BodyText"/>
        <w:spacing w:line="360" w:lineRule="auto"/>
        <w:ind w:left="1624" w:right="-7" w:hanging="1008"/>
        <w:jc w:val="both"/>
        <w:rPr>
          <w:b w:val="0"/>
          <w:bCs w:val="0"/>
        </w:rPr>
      </w:pPr>
      <w:r w:rsidRPr="00217540">
        <w:rPr>
          <w:b w:val="0"/>
          <w:bCs w:val="0"/>
        </w:rPr>
        <w:t xml:space="preserve">Tabel 2:  </w:t>
      </w:r>
      <w:r w:rsidRPr="00217540">
        <w:rPr>
          <w:b w:val="0"/>
          <w:bCs w:val="0"/>
        </w:rPr>
        <w:tab/>
        <w:t>Trend Penerimaan Mahasiswa Baru dari TA. 2011/2012 sampai dengan TA. 2015/2016.</w:t>
      </w:r>
    </w:p>
    <w:tbl>
      <w:tblPr>
        <w:tblW w:w="6819" w:type="dxa"/>
        <w:tblInd w:w="648" w:type="dxa"/>
        <w:tblLayout w:type="fixed"/>
        <w:tblLook w:val="04A0" w:firstRow="1" w:lastRow="0" w:firstColumn="1" w:lastColumn="0" w:noHBand="0" w:noVBand="1"/>
      </w:tblPr>
      <w:tblGrid>
        <w:gridCol w:w="2036"/>
        <w:gridCol w:w="938"/>
        <w:gridCol w:w="896"/>
        <w:gridCol w:w="910"/>
        <w:gridCol w:w="867"/>
        <w:gridCol w:w="1172"/>
      </w:tblGrid>
      <w:tr w:rsidR="00E62E70" w:rsidRPr="00E62E70" w:rsidTr="000F5D2E">
        <w:trPr>
          <w:trHeight w:val="372"/>
        </w:trPr>
        <w:tc>
          <w:tcPr>
            <w:tcW w:w="2036" w:type="dxa"/>
            <w:vMerge w:val="restart"/>
            <w:tcBorders>
              <w:top w:val="nil"/>
              <w:left w:val="single" w:sz="8" w:space="0" w:color="auto"/>
              <w:bottom w:val="single" w:sz="8" w:space="0" w:color="000000"/>
              <w:right w:val="single" w:sz="8" w:space="0" w:color="auto"/>
            </w:tcBorders>
            <w:shd w:val="pct25" w:color="000000" w:fill="B1B1B1"/>
            <w:vAlign w:val="center"/>
            <w:hideMark/>
          </w:tcPr>
          <w:p w:rsidR="00E62E70" w:rsidRPr="00E62E70" w:rsidRDefault="00E62E70" w:rsidP="00E62E70">
            <w:pPr>
              <w:ind w:left="-108" w:right="-94"/>
              <w:jc w:val="center"/>
              <w:rPr>
                <w:b/>
                <w:bCs/>
                <w:color w:val="000000"/>
                <w:sz w:val="20"/>
                <w:szCs w:val="22"/>
              </w:rPr>
            </w:pPr>
            <w:r w:rsidRPr="00E62E70">
              <w:rPr>
                <w:b/>
                <w:bCs/>
                <w:color w:val="000000"/>
                <w:sz w:val="20"/>
              </w:rPr>
              <w:t>Tahun Akademik</w:t>
            </w:r>
          </w:p>
        </w:tc>
        <w:tc>
          <w:tcPr>
            <w:tcW w:w="1834" w:type="dxa"/>
            <w:gridSpan w:val="2"/>
            <w:tcBorders>
              <w:top w:val="single" w:sz="8" w:space="0" w:color="auto"/>
              <w:left w:val="nil"/>
              <w:bottom w:val="single" w:sz="8" w:space="0" w:color="auto"/>
              <w:right w:val="single" w:sz="8" w:space="0" w:color="000000"/>
            </w:tcBorders>
            <w:shd w:val="pct25" w:color="000000" w:fill="B1B1B1"/>
            <w:vAlign w:val="center"/>
            <w:hideMark/>
          </w:tcPr>
          <w:p w:rsidR="00E62E70" w:rsidRPr="00E62E70" w:rsidRDefault="00E62E70" w:rsidP="00E62E70">
            <w:pPr>
              <w:jc w:val="center"/>
              <w:rPr>
                <w:b/>
                <w:bCs/>
                <w:color w:val="000000"/>
                <w:sz w:val="20"/>
                <w:szCs w:val="22"/>
              </w:rPr>
            </w:pPr>
            <w:r w:rsidRPr="00E62E70">
              <w:rPr>
                <w:b/>
                <w:bCs/>
                <w:color w:val="000000"/>
                <w:sz w:val="20"/>
              </w:rPr>
              <w:t>PS 1.Manajemen</w:t>
            </w:r>
          </w:p>
        </w:tc>
        <w:tc>
          <w:tcPr>
            <w:tcW w:w="1777" w:type="dxa"/>
            <w:gridSpan w:val="2"/>
            <w:tcBorders>
              <w:top w:val="single" w:sz="8" w:space="0" w:color="auto"/>
              <w:left w:val="nil"/>
              <w:bottom w:val="single" w:sz="8" w:space="0" w:color="auto"/>
              <w:right w:val="nil"/>
            </w:tcBorders>
            <w:shd w:val="pct25" w:color="000000" w:fill="B1B1B1"/>
            <w:vAlign w:val="center"/>
            <w:hideMark/>
          </w:tcPr>
          <w:p w:rsidR="00E62E70" w:rsidRPr="00E62E70" w:rsidRDefault="00E62E70" w:rsidP="00E62E70">
            <w:pPr>
              <w:jc w:val="center"/>
              <w:rPr>
                <w:b/>
                <w:bCs/>
                <w:color w:val="000000"/>
                <w:sz w:val="20"/>
                <w:szCs w:val="22"/>
              </w:rPr>
            </w:pPr>
            <w:r w:rsidRPr="00E62E70">
              <w:rPr>
                <w:b/>
                <w:bCs/>
                <w:color w:val="000000"/>
                <w:sz w:val="20"/>
              </w:rPr>
              <w:t>PS 2. Akuntansi</w:t>
            </w:r>
          </w:p>
        </w:tc>
        <w:tc>
          <w:tcPr>
            <w:tcW w:w="1172" w:type="dxa"/>
            <w:vMerge w:val="restart"/>
            <w:tcBorders>
              <w:top w:val="nil"/>
              <w:left w:val="single" w:sz="8" w:space="0" w:color="auto"/>
              <w:bottom w:val="single" w:sz="8" w:space="0" w:color="000000"/>
              <w:right w:val="single" w:sz="8" w:space="0" w:color="auto"/>
            </w:tcBorders>
            <w:shd w:val="pct25" w:color="000000" w:fill="B1B1B1"/>
            <w:vAlign w:val="center"/>
            <w:hideMark/>
          </w:tcPr>
          <w:p w:rsidR="00E62E70" w:rsidRPr="00E62E70" w:rsidRDefault="00C12EE0" w:rsidP="00E62E70">
            <w:pPr>
              <w:ind w:left="-108" w:right="-94"/>
              <w:jc w:val="center"/>
              <w:rPr>
                <w:b/>
                <w:bCs/>
                <w:color w:val="000000"/>
                <w:sz w:val="20"/>
                <w:szCs w:val="22"/>
              </w:rPr>
            </w:pPr>
            <w:r>
              <w:rPr>
                <w:b/>
                <w:bCs/>
                <w:color w:val="000000"/>
                <w:sz w:val="20"/>
              </w:rPr>
              <w:t>Jumlah Mahasiswa Baru</w:t>
            </w:r>
          </w:p>
        </w:tc>
      </w:tr>
      <w:tr w:rsidR="004E2BAC" w:rsidRPr="00E62E70" w:rsidTr="00E62E70">
        <w:trPr>
          <w:trHeight w:val="738"/>
        </w:trPr>
        <w:tc>
          <w:tcPr>
            <w:tcW w:w="2036" w:type="dxa"/>
            <w:vMerge/>
            <w:tcBorders>
              <w:top w:val="nil"/>
              <w:left w:val="single" w:sz="8" w:space="0" w:color="auto"/>
              <w:bottom w:val="single" w:sz="8" w:space="0" w:color="000000"/>
              <w:right w:val="single" w:sz="8" w:space="0" w:color="auto"/>
            </w:tcBorders>
            <w:vAlign w:val="center"/>
            <w:hideMark/>
          </w:tcPr>
          <w:p w:rsidR="004E2BAC" w:rsidRPr="00E62E70" w:rsidRDefault="004E2BAC" w:rsidP="00E62E70">
            <w:pPr>
              <w:rPr>
                <w:b/>
                <w:bCs/>
                <w:color w:val="000000"/>
                <w:sz w:val="20"/>
                <w:szCs w:val="22"/>
              </w:rPr>
            </w:pPr>
          </w:p>
        </w:tc>
        <w:tc>
          <w:tcPr>
            <w:tcW w:w="938" w:type="dxa"/>
            <w:tcBorders>
              <w:top w:val="nil"/>
              <w:left w:val="nil"/>
              <w:bottom w:val="single" w:sz="8" w:space="0" w:color="auto"/>
              <w:right w:val="single" w:sz="8" w:space="0" w:color="auto"/>
            </w:tcBorders>
            <w:shd w:val="pct25" w:color="000000" w:fill="B1B1B1"/>
            <w:vAlign w:val="center"/>
            <w:hideMark/>
          </w:tcPr>
          <w:p w:rsidR="004E2BAC" w:rsidRPr="00E62E70" w:rsidRDefault="004E2BAC" w:rsidP="00E62E70">
            <w:pPr>
              <w:ind w:left="-136" w:right="-108"/>
              <w:jc w:val="center"/>
              <w:rPr>
                <w:b/>
                <w:bCs/>
                <w:color w:val="000000"/>
                <w:sz w:val="20"/>
                <w:szCs w:val="22"/>
              </w:rPr>
            </w:pPr>
            <w:r w:rsidRPr="00E62E70">
              <w:rPr>
                <w:b/>
                <w:bCs/>
                <w:color w:val="000000"/>
                <w:sz w:val="20"/>
              </w:rPr>
              <w:t>Reguler Bukan Transfer</w:t>
            </w:r>
          </w:p>
        </w:tc>
        <w:tc>
          <w:tcPr>
            <w:tcW w:w="896" w:type="dxa"/>
            <w:tcBorders>
              <w:top w:val="nil"/>
              <w:left w:val="nil"/>
              <w:bottom w:val="single" w:sz="8" w:space="0" w:color="auto"/>
              <w:right w:val="single" w:sz="8" w:space="0" w:color="auto"/>
            </w:tcBorders>
            <w:shd w:val="pct25" w:color="000000" w:fill="B1B1B1"/>
            <w:vAlign w:val="center"/>
            <w:hideMark/>
          </w:tcPr>
          <w:p w:rsidR="004E2BAC" w:rsidRPr="00E62E70" w:rsidRDefault="004E2BAC" w:rsidP="00E62E70">
            <w:pPr>
              <w:ind w:left="-108" w:right="-122"/>
              <w:jc w:val="center"/>
              <w:rPr>
                <w:b/>
                <w:bCs/>
                <w:color w:val="000000"/>
                <w:sz w:val="20"/>
                <w:szCs w:val="22"/>
              </w:rPr>
            </w:pPr>
            <w:r w:rsidRPr="00E62E70">
              <w:rPr>
                <w:b/>
                <w:bCs/>
                <w:color w:val="000000"/>
                <w:sz w:val="20"/>
              </w:rPr>
              <w:t xml:space="preserve">Transfer </w:t>
            </w:r>
          </w:p>
        </w:tc>
        <w:tc>
          <w:tcPr>
            <w:tcW w:w="910" w:type="dxa"/>
            <w:tcBorders>
              <w:top w:val="nil"/>
              <w:left w:val="nil"/>
              <w:bottom w:val="single" w:sz="8" w:space="0" w:color="auto"/>
              <w:right w:val="single" w:sz="8" w:space="0" w:color="auto"/>
            </w:tcBorders>
            <w:shd w:val="pct25" w:color="000000" w:fill="B1B1B1"/>
            <w:vAlign w:val="center"/>
            <w:hideMark/>
          </w:tcPr>
          <w:p w:rsidR="004E2BAC" w:rsidRPr="00E62E70" w:rsidRDefault="004E2BAC" w:rsidP="00E62E70">
            <w:pPr>
              <w:ind w:left="-80" w:right="-66"/>
              <w:jc w:val="center"/>
              <w:rPr>
                <w:b/>
                <w:bCs/>
                <w:color w:val="000000"/>
                <w:sz w:val="20"/>
                <w:szCs w:val="22"/>
              </w:rPr>
            </w:pPr>
            <w:r w:rsidRPr="00E62E70">
              <w:rPr>
                <w:b/>
                <w:bCs/>
                <w:color w:val="000000"/>
                <w:sz w:val="20"/>
              </w:rPr>
              <w:t>Reguler Bukan Transfer</w:t>
            </w:r>
          </w:p>
        </w:tc>
        <w:tc>
          <w:tcPr>
            <w:tcW w:w="867" w:type="dxa"/>
            <w:tcBorders>
              <w:top w:val="nil"/>
              <w:left w:val="nil"/>
              <w:bottom w:val="single" w:sz="8" w:space="0" w:color="auto"/>
              <w:right w:val="nil"/>
            </w:tcBorders>
            <w:shd w:val="pct25" w:color="000000" w:fill="B1B1B1"/>
            <w:vAlign w:val="center"/>
            <w:hideMark/>
          </w:tcPr>
          <w:p w:rsidR="004E2BAC" w:rsidRPr="00E62E70" w:rsidRDefault="004E2BAC" w:rsidP="00E62E70">
            <w:pPr>
              <w:ind w:left="-80" w:right="-107"/>
              <w:jc w:val="center"/>
              <w:rPr>
                <w:b/>
                <w:bCs/>
                <w:color w:val="000000"/>
                <w:sz w:val="20"/>
                <w:szCs w:val="22"/>
              </w:rPr>
            </w:pPr>
            <w:r w:rsidRPr="00E62E70">
              <w:rPr>
                <w:b/>
                <w:bCs/>
                <w:color w:val="000000"/>
                <w:sz w:val="20"/>
              </w:rPr>
              <w:t>Transfer</w:t>
            </w: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4E2BAC" w:rsidRPr="00E62E70" w:rsidRDefault="004E2BAC" w:rsidP="00E62E70">
            <w:pPr>
              <w:rPr>
                <w:b/>
                <w:bCs/>
                <w:color w:val="000000"/>
                <w:sz w:val="20"/>
                <w:szCs w:val="22"/>
              </w:rPr>
            </w:pPr>
          </w:p>
        </w:tc>
      </w:tr>
      <w:tr w:rsidR="004E2BAC" w:rsidTr="00E62E70">
        <w:trPr>
          <w:trHeight w:val="243"/>
        </w:trPr>
        <w:tc>
          <w:tcPr>
            <w:tcW w:w="2036" w:type="dxa"/>
            <w:tcBorders>
              <w:top w:val="nil"/>
              <w:left w:val="single" w:sz="8" w:space="0" w:color="auto"/>
              <w:bottom w:val="single" w:sz="8" w:space="0" w:color="auto"/>
              <w:right w:val="single" w:sz="8" w:space="0" w:color="auto"/>
            </w:tcBorders>
            <w:shd w:val="clear" w:color="auto" w:fill="auto"/>
            <w:vAlign w:val="center"/>
            <w:hideMark/>
          </w:tcPr>
          <w:p w:rsidR="004E2BAC" w:rsidRDefault="004E2BAC">
            <w:pPr>
              <w:jc w:val="center"/>
              <w:rPr>
                <w:b/>
                <w:bCs/>
                <w:color w:val="000000"/>
              </w:rPr>
            </w:pPr>
            <w:r>
              <w:rPr>
                <w:b/>
                <w:bCs/>
                <w:color w:val="000000"/>
              </w:rPr>
              <w:t>(1)</w:t>
            </w:r>
          </w:p>
        </w:tc>
        <w:tc>
          <w:tcPr>
            <w:tcW w:w="938" w:type="dxa"/>
            <w:tcBorders>
              <w:top w:val="nil"/>
              <w:left w:val="nil"/>
              <w:bottom w:val="single" w:sz="8" w:space="0" w:color="auto"/>
              <w:right w:val="single" w:sz="8" w:space="0" w:color="auto"/>
            </w:tcBorders>
            <w:shd w:val="clear" w:color="auto" w:fill="auto"/>
            <w:vAlign w:val="center"/>
            <w:hideMark/>
          </w:tcPr>
          <w:p w:rsidR="004E2BAC" w:rsidRDefault="004E2BAC">
            <w:pPr>
              <w:jc w:val="center"/>
              <w:rPr>
                <w:b/>
                <w:bCs/>
                <w:color w:val="000000"/>
              </w:rPr>
            </w:pPr>
            <w:r>
              <w:rPr>
                <w:b/>
                <w:bCs/>
                <w:color w:val="000000"/>
              </w:rPr>
              <w:t>(2)</w:t>
            </w:r>
          </w:p>
        </w:tc>
        <w:tc>
          <w:tcPr>
            <w:tcW w:w="896" w:type="dxa"/>
            <w:tcBorders>
              <w:top w:val="nil"/>
              <w:left w:val="nil"/>
              <w:bottom w:val="single" w:sz="8" w:space="0" w:color="auto"/>
              <w:right w:val="single" w:sz="8" w:space="0" w:color="auto"/>
            </w:tcBorders>
            <w:shd w:val="clear" w:color="auto" w:fill="auto"/>
            <w:vAlign w:val="center"/>
            <w:hideMark/>
          </w:tcPr>
          <w:p w:rsidR="004E2BAC" w:rsidRDefault="004E2BAC">
            <w:pPr>
              <w:jc w:val="center"/>
              <w:rPr>
                <w:b/>
                <w:bCs/>
                <w:color w:val="000000"/>
              </w:rPr>
            </w:pPr>
            <w:r>
              <w:rPr>
                <w:b/>
                <w:bCs/>
                <w:color w:val="000000"/>
              </w:rPr>
              <w:t>(3)</w:t>
            </w:r>
          </w:p>
        </w:tc>
        <w:tc>
          <w:tcPr>
            <w:tcW w:w="910" w:type="dxa"/>
            <w:tcBorders>
              <w:top w:val="nil"/>
              <w:left w:val="nil"/>
              <w:bottom w:val="single" w:sz="8" w:space="0" w:color="auto"/>
              <w:right w:val="single" w:sz="8" w:space="0" w:color="auto"/>
            </w:tcBorders>
            <w:shd w:val="clear" w:color="auto" w:fill="auto"/>
            <w:vAlign w:val="center"/>
            <w:hideMark/>
          </w:tcPr>
          <w:p w:rsidR="004E2BAC" w:rsidRDefault="004E2BAC">
            <w:pPr>
              <w:jc w:val="center"/>
              <w:rPr>
                <w:b/>
                <w:bCs/>
                <w:color w:val="000000"/>
              </w:rPr>
            </w:pPr>
            <w:r>
              <w:rPr>
                <w:b/>
                <w:bCs/>
                <w:color w:val="000000"/>
              </w:rPr>
              <w:t>(4)</w:t>
            </w:r>
          </w:p>
        </w:tc>
        <w:tc>
          <w:tcPr>
            <w:tcW w:w="867" w:type="dxa"/>
            <w:tcBorders>
              <w:top w:val="nil"/>
              <w:left w:val="nil"/>
              <w:bottom w:val="single" w:sz="8" w:space="0" w:color="auto"/>
              <w:right w:val="single" w:sz="8" w:space="0" w:color="auto"/>
            </w:tcBorders>
            <w:shd w:val="clear" w:color="auto" w:fill="auto"/>
            <w:vAlign w:val="center"/>
            <w:hideMark/>
          </w:tcPr>
          <w:p w:rsidR="004E2BAC" w:rsidRDefault="004E2BAC">
            <w:pPr>
              <w:jc w:val="center"/>
              <w:rPr>
                <w:b/>
                <w:bCs/>
                <w:color w:val="000000"/>
              </w:rPr>
            </w:pPr>
            <w:r>
              <w:rPr>
                <w:b/>
                <w:bCs/>
                <w:color w:val="000000"/>
              </w:rPr>
              <w:t>(5)</w:t>
            </w:r>
          </w:p>
        </w:tc>
        <w:tc>
          <w:tcPr>
            <w:tcW w:w="1172" w:type="dxa"/>
            <w:tcBorders>
              <w:top w:val="nil"/>
              <w:left w:val="nil"/>
              <w:bottom w:val="single" w:sz="8" w:space="0" w:color="auto"/>
              <w:right w:val="single" w:sz="8" w:space="0" w:color="auto"/>
            </w:tcBorders>
            <w:shd w:val="clear" w:color="auto" w:fill="auto"/>
            <w:vAlign w:val="center"/>
            <w:hideMark/>
          </w:tcPr>
          <w:p w:rsidR="004E2BAC" w:rsidRDefault="004E2BAC">
            <w:pPr>
              <w:jc w:val="center"/>
              <w:rPr>
                <w:b/>
                <w:bCs/>
                <w:color w:val="000000"/>
              </w:rPr>
            </w:pPr>
            <w:r>
              <w:rPr>
                <w:b/>
                <w:bCs/>
                <w:color w:val="000000"/>
              </w:rPr>
              <w:t>(6)</w:t>
            </w:r>
          </w:p>
        </w:tc>
      </w:tr>
      <w:tr w:rsidR="004E2BAC" w:rsidTr="00C12EE0">
        <w:trPr>
          <w:trHeight w:val="350"/>
        </w:trPr>
        <w:tc>
          <w:tcPr>
            <w:tcW w:w="2036" w:type="dxa"/>
            <w:tcBorders>
              <w:top w:val="nil"/>
              <w:left w:val="single" w:sz="8" w:space="0" w:color="auto"/>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TS-4 (2011/2012)</w:t>
            </w:r>
          </w:p>
        </w:tc>
        <w:tc>
          <w:tcPr>
            <w:tcW w:w="938"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270</w:t>
            </w:r>
          </w:p>
        </w:tc>
        <w:tc>
          <w:tcPr>
            <w:tcW w:w="896"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21</w:t>
            </w:r>
          </w:p>
        </w:tc>
        <w:tc>
          <w:tcPr>
            <w:tcW w:w="910"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120</w:t>
            </w:r>
          </w:p>
        </w:tc>
        <w:tc>
          <w:tcPr>
            <w:tcW w:w="867"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19</w:t>
            </w:r>
          </w:p>
        </w:tc>
        <w:tc>
          <w:tcPr>
            <w:tcW w:w="1172"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430</w:t>
            </w:r>
          </w:p>
        </w:tc>
      </w:tr>
      <w:tr w:rsidR="004E2BAC" w:rsidTr="00C12EE0">
        <w:trPr>
          <w:trHeight w:val="373"/>
        </w:trPr>
        <w:tc>
          <w:tcPr>
            <w:tcW w:w="2036" w:type="dxa"/>
            <w:tcBorders>
              <w:top w:val="nil"/>
              <w:left w:val="single" w:sz="8" w:space="0" w:color="auto"/>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TS-3 (2012/2013)</w:t>
            </w:r>
          </w:p>
        </w:tc>
        <w:tc>
          <w:tcPr>
            <w:tcW w:w="938"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252</w:t>
            </w:r>
          </w:p>
        </w:tc>
        <w:tc>
          <w:tcPr>
            <w:tcW w:w="896"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16</w:t>
            </w:r>
          </w:p>
        </w:tc>
        <w:tc>
          <w:tcPr>
            <w:tcW w:w="910"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124</w:t>
            </w:r>
          </w:p>
        </w:tc>
        <w:tc>
          <w:tcPr>
            <w:tcW w:w="867"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26</w:t>
            </w:r>
          </w:p>
        </w:tc>
        <w:tc>
          <w:tcPr>
            <w:tcW w:w="1172"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418</w:t>
            </w:r>
          </w:p>
        </w:tc>
      </w:tr>
      <w:tr w:rsidR="004E2BAC" w:rsidTr="00C12EE0">
        <w:trPr>
          <w:trHeight w:val="318"/>
        </w:trPr>
        <w:tc>
          <w:tcPr>
            <w:tcW w:w="2036" w:type="dxa"/>
            <w:tcBorders>
              <w:top w:val="nil"/>
              <w:left w:val="single" w:sz="8" w:space="0" w:color="auto"/>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TS-2 (2013/2014)</w:t>
            </w:r>
          </w:p>
        </w:tc>
        <w:tc>
          <w:tcPr>
            <w:tcW w:w="938"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297</w:t>
            </w:r>
          </w:p>
        </w:tc>
        <w:tc>
          <w:tcPr>
            <w:tcW w:w="896"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15</w:t>
            </w:r>
          </w:p>
        </w:tc>
        <w:tc>
          <w:tcPr>
            <w:tcW w:w="910"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129</w:t>
            </w:r>
          </w:p>
        </w:tc>
        <w:tc>
          <w:tcPr>
            <w:tcW w:w="867"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28</w:t>
            </w:r>
          </w:p>
        </w:tc>
        <w:tc>
          <w:tcPr>
            <w:tcW w:w="1172"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469</w:t>
            </w:r>
          </w:p>
        </w:tc>
      </w:tr>
      <w:tr w:rsidR="004E2BAC" w:rsidTr="00C12EE0">
        <w:trPr>
          <w:trHeight w:val="394"/>
        </w:trPr>
        <w:tc>
          <w:tcPr>
            <w:tcW w:w="2036" w:type="dxa"/>
            <w:tcBorders>
              <w:top w:val="nil"/>
              <w:left w:val="single" w:sz="8" w:space="0" w:color="auto"/>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TS-1 (2014/2015)</w:t>
            </w:r>
          </w:p>
        </w:tc>
        <w:tc>
          <w:tcPr>
            <w:tcW w:w="938"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434</w:t>
            </w:r>
          </w:p>
        </w:tc>
        <w:tc>
          <w:tcPr>
            <w:tcW w:w="896"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33</w:t>
            </w:r>
          </w:p>
        </w:tc>
        <w:tc>
          <w:tcPr>
            <w:tcW w:w="910"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172</w:t>
            </w:r>
          </w:p>
        </w:tc>
        <w:tc>
          <w:tcPr>
            <w:tcW w:w="867"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32</w:t>
            </w:r>
          </w:p>
        </w:tc>
        <w:tc>
          <w:tcPr>
            <w:tcW w:w="1172"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671</w:t>
            </w:r>
          </w:p>
        </w:tc>
      </w:tr>
      <w:tr w:rsidR="004E2BAC" w:rsidTr="00C12EE0">
        <w:trPr>
          <w:trHeight w:val="359"/>
        </w:trPr>
        <w:tc>
          <w:tcPr>
            <w:tcW w:w="2036" w:type="dxa"/>
            <w:tcBorders>
              <w:top w:val="nil"/>
              <w:left w:val="single" w:sz="8" w:space="0" w:color="auto"/>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TS    (2015/2016)</w:t>
            </w:r>
          </w:p>
        </w:tc>
        <w:tc>
          <w:tcPr>
            <w:tcW w:w="938"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379</w:t>
            </w:r>
          </w:p>
        </w:tc>
        <w:tc>
          <w:tcPr>
            <w:tcW w:w="896"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8</w:t>
            </w:r>
          </w:p>
        </w:tc>
        <w:tc>
          <w:tcPr>
            <w:tcW w:w="910"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119</w:t>
            </w:r>
          </w:p>
        </w:tc>
        <w:tc>
          <w:tcPr>
            <w:tcW w:w="867"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10</w:t>
            </w:r>
          </w:p>
        </w:tc>
        <w:tc>
          <w:tcPr>
            <w:tcW w:w="1172" w:type="dxa"/>
            <w:tcBorders>
              <w:top w:val="nil"/>
              <w:left w:val="nil"/>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rPr>
              <w:t>516</w:t>
            </w:r>
          </w:p>
        </w:tc>
      </w:tr>
      <w:tr w:rsidR="004E2BAC" w:rsidTr="00C12EE0">
        <w:trPr>
          <w:trHeight w:val="372"/>
        </w:trPr>
        <w:tc>
          <w:tcPr>
            <w:tcW w:w="2036" w:type="dxa"/>
            <w:tcBorders>
              <w:top w:val="nil"/>
              <w:left w:val="single" w:sz="8" w:space="0" w:color="auto"/>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lang w:val="id-ID"/>
              </w:rPr>
              <w:t>Sub Jumlah</w:t>
            </w:r>
          </w:p>
        </w:tc>
        <w:tc>
          <w:tcPr>
            <w:tcW w:w="938" w:type="dxa"/>
            <w:tcBorders>
              <w:top w:val="nil"/>
              <w:left w:val="nil"/>
              <w:bottom w:val="single" w:sz="8" w:space="0" w:color="auto"/>
              <w:right w:val="single" w:sz="8" w:space="0" w:color="auto"/>
            </w:tcBorders>
            <w:shd w:val="clear" w:color="000000" w:fill="BFBFBF"/>
            <w:vAlign w:val="center"/>
            <w:hideMark/>
          </w:tcPr>
          <w:p w:rsidR="004E2BAC" w:rsidRDefault="004E2BAC" w:rsidP="00E62E70">
            <w:pPr>
              <w:jc w:val="center"/>
              <w:rPr>
                <w:color w:val="000000"/>
              </w:rPr>
            </w:pPr>
            <w:r>
              <w:rPr>
                <w:color w:val="000000"/>
              </w:rPr>
              <w:t>1632</w:t>
            </w:r>
          </w:p>
        </w:tc>
        <w:tc>
          <w:tcPr>
            <w:tcW w:w="896" w:type="dxa"/>
            <w:tcBorders>
              <w:top w:val="nil"/>
              <w:left w:val="nil"/>
              <w:bottom w:val="single" w:sz="8" w:space="0" w:color="auto"/>
              <w:right w:val="single" w:sz="8" w:space="0" w:color="auto"/>
            </w:tcBorders>
            <w:shd w:val="clear" w:color="000000" w:fill="BFBFBF"/>
            <w:vAlign w:val="center"/>
            <w:hideMark/>
          </w:tcPr>
          <w:p w:rsidR="004E2BAC" w:rsidRDefault="004E2BAC" w:rsidP="00E62E70">
            <w:pPr>
              <w:jc w:val="center"/>
              <w:rPr>
                <w:color w:val="000000"/>
              </w:rPr>
            </w:pPr>
            <w:r>
              <w:rPr>
                <w:color w:val="000000"/>
              </w:rPr>
              <w:t>93</w:t>
            </w:r>
          </w:p>
        </w:tc>
        <w:tc>
          <w:tcPr>
            <w:tcW w:w="910" w:type="dxa"/>
            <w:tcBorders>
              <w:top w:val="nil"/>
              <w:left w:val="nil"/>
              <w:bottom w:val="single" w:sz="8" w:space="0" w:color="auto"/>
              <w:right w:val="single" w:sz="8" w:space="0" w:color="auto"/>
            </w:tcBorders>
            <w:shd w:val="clear" w:color="000000" w:fill="BFBFBF"/>
            <w:vAlign w:val="center"/>
            <w:hideMark/>
          </w:tcPr>
          <w:p w:rsidR="004E2BAC" w:rsidRDefault="004E2BAC" w:rsidP="00E62E70">
            <w:pPr>
              <w:jc w:val="center"/>
              <w:rPr>
                <w:color w:val="000000"/>
              </w:rPr>
            </w:pPr>
            <w:r>
              <w:rPr>
                <w:color w:val="000000"/>
              </w:rPr>
              <w:t>664</w:t>
            </w:r>
          </w:p>
        </w:tc>
        <w:tc>
          <w:tcPr>
            <w:tcW w:w="867" w:type="dxa"/>
            <w:tcBorders>
              <w:top w:val="nil"/>
              <w:left w:val="nil"/>
              <w:bottom w:val="single" w:sz="8" w:space="0" w:color="auto"/>
              <w:right w:val="single" w:sz="8" w:space="0" w:color="auto"/>
            </w:tcBorders>
            <w:shd w:val="clear" w:color="000000" w:fill="BFBFBF"/>
            <w:vAlign w:val="center"/>
            <w:hideMark/>
          </w:tcPr>
          <w:p w:rsidR="004E2BAC" w:rsidRDefault="004E2BAC" w:rsidP="00E62E70">
            <w:pPr>
              <w:jc w:val="center"/>
              <w:rPr>
                <w:color w:val="000000"/>
              </w:rPr>
            </w:pPr>
            <w:r>
              <w:rPr>
                <w:color w:val="000000"/>
              </w:rPr>
              <w:t>115</w:t>
            </w:r>
          </w:p>
        </w:tc>
        <w:tc>
          <w:tcPr>
            <w:tcW w:w="1172" w:type="dxa"/>
            <w:tcBorders>
              <w:top w:val="nil"/>
              <w:left w:val="nil"/>
              <w:bottom w:val="single" w:sz="8" w:space="0" w:color="auto"/>
              <w:right w:val="single" w:sz="8" w:space="0" w:color="auto"/>
            </w:tcBorders>
            <w:shd w:val="clear" w:color="000000" w:fill="BFBFBF"/>
            <w:vAlign w:val="center"/>
            <w:hideMark/>
          </w:tcPr>
          <w:p w:rsidR="004E2BAC" w:rsidRDefault="004E2BAC" w:rsidP="00E62E70">
            <w:pPr>
              <w:jc w:val="center"/>
              <w:rPr>
                <w:color w:val="000000"/>
              </w:rPr>
            </w:pPr>
            <w:r>
              <w:rPr>
                <w:color w:val="000000"/>
              </w:rPr>
              <w:t>2504</w:t>
            </w:r>
          </w:p>
        </w:tc>
      </w:tr>
      <w:tr w:rsidR="004E2BAC" w:rsidTr="00C12EE0">
        <w:trPr>
          <w:cantSplit/>
          <w:trHeight w:val="330"/>
        </w:trPr>
        <w:tc>
          <w:tcPr>
            <w:tcW w:w="2036" w:type="dxa"/>
            <w:tcBorders>
              <w:top w:val="nil"/>
              <w:left w:val="single" w:sz="8" w:space="0" w:color="auto"/>
              <w:bottom w:val="single" w:sz="8" w:space="0" w:color="auto"/>
              <w:right w:val="single" w:sz="8" w:space="0" w:color="auto"/>
            </w:tcBorders>
            <w:shd w:val="clear" w:color="auto" w:fill="auto"/>
            <w:vAlign w:val="center"/>
            <w:hideMark/>
          </w:tcPr>
          <w:p w:rsidR="004E2BAC" w:rsidRDefault="004E2BAC" w:rsidP="00E62E70">
            <w:pPr>
              <w:jc w:val="center"/>
              <w:rPr>
                <w:color w:val="000000"/>
              </w:rPr>
            </w:pPr>
            <w:r>
              <w:rPr>
                <w:color w:val="000000"/>
                <w:lang w:val="id-ID"/>
              </w:rPr>
              <w:t>Jumlah</w:t>
            </w:r>
          </w:p>
        </w:tc>
        <w:tc>
          <w:tcPr>
            <w:tcW w:w="1834" w:type="dxa"/>
            <w:gridSpan w:val="2"/>
            <w:tcBorders>
              <w:top w:val="single" w:sz="8" w:space="0" w:color="auto"/>
              <w:left w:val="nil"/>
              <w:bottom w:val="single" w:sz="8" w:space="0" w:color="auto"/>
              <w:right w:val="single" w:sz="8" w:space="0" w:color="000000"/>
            </w:tcBorders>
            <w:shd w:val="clear" w:color="000000" w:fill="A6A6A6"/>
            <w:vAlign w:val="center"/>
            <w:hideMark/>
          </w:tcPr>
          <w:p w:rsidR="004E2BAC" w:rsidRDefault="004E2BAC" w:rsidP="00E62E70">
            <w:pPr>
              <w:jc w:val="center"/>
              <w:rPr>
                <w:color w:val="000000"/>
              </w:rPr>
            </w:pPr>
            <w:r>
              <w:rPr>
                <w:color w:val="000000"/>
              </w:rPr>
              <w:t>1725</w:t>
            </w:r>
          </w:p>
        </w:tc>
        <w:tc>
          <w:tcPr>
            <w:tcW w:w="1777" w:type="dxa"/>
            <w:gridSpan w:val="2"/>
            <w:tcBorders>
              <w:top w:val="single" w:sz="8" w:space="0" w:color="auto"/>
              <w:left w:val="nil"/>
              <w:bottom w:val="single" w:sz="8" w:space="0" w:color="auto"/>
              <w:right w:val="single" w:sz="8" w:space="0" w:color="000000"/>
            </w:tcBorders>
            <w:shd w:val="clear" w:color="000000" w:fill="A6A6A6"/>
            <w:vAlign w:val="center"/>
            <w:hideMark/>
          </w:tcPr>
          <w:p w:rsidR="004E2BAC" w:rsidRDefault="004E2BAC" w:rsidP="00E62E70">
            <w:pPr>
              <w:jc w:val="center"/>
              <w:rPr>
                <w:color w:val="000000"/>
              </w:rPr>
            </w:pPr>
            <w:r>
              <w:rPr>
                <w:color w:val="000000"/>
              </w:rPr>
              <w:t>779</w:t>
            </w:r>
          </w:p>
        </w:tc>
        <w:tc>
          <w:tcPr>
            <w:tcW w:w="1172" w:type="dxa"/>
            <w:tcBorders>
              <w:top w:val="nil"/>
              <w:left w:val="nil"/>
              <w:bottom w:val="single" w:sz="8" w:space="0" w:color="auto"/>
              <w:right w:val="single" w:sz="8" w:space="0" w:color="auto"/>
            </w:tcBorders>
            <w:shd w:val="clear" w:color="000000" w:fill="A6A6A6"/>
            <w:vAlign w:val="center"/>
            <w:hideMark/>
          </w:tcPr>
          <w:p w:rsidR="004E2BAC" w:rsidRDefault="004E2BAC" w:rsidP="00E62E70">
            <w:pPr>
              <w:jc w:val="center"/>
              <w:rPr>
                <w:color w:val="000000"/>
              </w:rPr>
            </w:pPr>
            <w:r>
              <w:rPr>
                <w:color w:val="000000"/>
              </w:rPr>
              <w:t>2504</w:t>
            </w:r>
          </w:p>
        </w:tc>
      </w:tr>
    </w:tbl>
    <w:p w:rsidR="004E2BAC" w:rsidRPr="00217540" w:rsidRDefault="004E2BAC" w:rsidP="00217540">
      <w:pPr>
        <w:pStyle w:val="BodyTextIndent3"/>
        <w:spacing w:line="360" w:lineRule="auto"/>
        <w:ind w:left="720" w:firstLine="540"/>
        <w:rPr>
          <w:rFonts w:ascii="Times New Roman" w:hAnsi="Times New Roman" w:cs="Times New Roman"/>
        </w:rPr>
      </w:pPr>
    </w:p>
    <w:p w:rsidR="001E2555" w:rsidRDefault="001E2555" w:rsidP="00B823E7">
      <w:pPr>
        <w:pStyle w:val="BodyText"/>
        <w:spacing w:line="360" w:lineRule="auto"/>
        <w:ind w:left="709" w:right="-1" w:firstLine="425"/>
        <w:jc w:val="both"/>
        <w:rPr>
          <w:b w:val="0"/>
          <w:bCs w:val="0"/>
        </w:rPr>
      </w:pPr>
    </w:p>
    <w:p w:rsidR="00C90323" w:rsidRDefault="00C90323" w:rsidP="00B823E7">
      <w:pPr>
        <w:pStyle w:val="BodyText"/>
        <w:spacing w:line="360" w:lineRule="auto"/>
        <w:ind w:left="709" w:right="-1" w:firstLine="425"/>
        <w:jc w:val="both"/>
        <w:rPr>
          <w:b w:val="0"/>
          <w:bCs w:val="0"/>
        </w:rPr>
      </w:pPr>
      <w:r w:rsidRPr="00217540">
        <w:rPr>
          <w:b w:val="0"/>
          <w:bCs w:val="0"/>
        </w:rPr>
        <w:lastRenderedPageBreak/>
        <w:t xml:space="preserve">Dari Tabel 2 terlihat bahwa adanya kenaikan jumlah mahasiswa baru pada prodi manajemen dan prodi akuntansi dari TA. 2011/2012 sampai dengan TA. 2015/2016. </w:t>
      </w:r>
    </w:p>
    <w:p w:rsidR="00B823E7" w:rsidRPr="00217540" w:rsidRDefault="00B823E7" w:rsidP="00B823E7">
      <w:pPr>
        <w:pStyle w:val="BodyText"/>
        <w:spacing w:line="360" w:lineRule="auto"/>
        <w:ind w:left="709" w:right="-1" w:firstLine="425"/>
        <w:jc w:val="both"/>
        <w:rPr>
          <w:b w:val="0"/>
        </w:rPr>
      </w:pPr>
      <w:r w:rsidRPr="00217540">
        <w:rPr>
          <w:b w:val="0"/>
        </w:rPr>
        <w:t xml:space="preserve">Sarjana Strata Satu yang telah </w:t>
      </w:r>
      <w:proofErr w:type="gramStart"/>
      <w:r w:rsidRPr="00217540">
        <w:rPr>
          <w:b w:val="0"/>
        </w:rPr>
        <w:t>lulus</w:t>
      </w:r>
      <w:proofErr w:type="gramEnd"/>
      <w:r w:rsidRPr="00217540">
        <w:rPr>
          <w:b w:val="0"/>
        </w:rPr>
        <w:t xml:space="preserve"> dari Fakultas Ekonomi Universitas 17 Agustus 1945 Samarinda </w:t>
      </w:r>
      <w:r w:rsidRPr="00217540">
        <w:rPr>
          <w:b w:val="0"/>
          <w:bCs w:val="0"/>
        </w:rPr>
        <w:t xml:space="preserve">dari TA. 2011/2012 sampai dengan TA. 2015/2016 </w:t>
      </w:r>
      <w:r w:rsidRPr="00217540">
        <w:rPr>
          <w:b w:val="0"/>
        </w:rPr>
        <w:t>sebanyak 932 (Lulusan prodi manajemen sebanyak 567 orang dan akuntansi sebanyak 365 orang). Lulusan tersebut tersebar di seluruh Indonesia khususnya tersebar di Kalimantan Timur dengan menempati segala bidang pekerjaan baik sebagai PNS, pengusaha, konsultan, BUMN/BUMD maupun wirausaha lainnya.  Data mengenai jumlah lulusan sarjana dapat dilihat pada Tabel 3.</w:t>
      </w:r>
    </w:p>
    <w:p w:rsidR="00C90323" w:rsidRDefault="00C90323" w:rsidP="00217540">
      <w:pPr>
        <w:pStyle w:val="BodyText"/>
        <w:spacing w:line="360" w:lineRule="auto"/>
        <w:ind w:left="1708" w:right="-1" w:hanging="994"/>
        <w:jc w:val="both"/>
        <w:rPr>
          <w:b w:val="0"/>
          <w:bCs w:val="0"/>
        </w:rPr>
      </w:pPr>
      <w:r w:rsidRPr="00217540">
        <w:rPr>
          <w:b w:val="0"/>
          <w:bCs w:val="0"/>
        </w:rPr>
        <w:t xml:space="preserve">Tabel 3:  </w:t>
      </w:r>
      <w:r w:rsidRPr="00217540">
        <w:rPr>
          <w:b w:val="0"/>
          <w:bCs w:val="0"/>
        </w:rPr>
        <w:tab/>
        <w:t>Jumlah Lulusan Sarjana Ekonomi dari TA. 2011/2012 sampai dengan TA. 2015/2016.</w:t>
      </w:r>
    </w:p>
    <w:tbl>
      <w:tblPr>
        <w:tblW w:w="6803" w:type="dxa"/>
        <w:tblInd w:w="723" w:type="dxa"/>
        <w:tblLayout w:type="fixed"/>
        <w:tblLook w:val="04A0" w:firstRow="1" w:lastRow="0" w:firstColumn="1" w:lastColumn="0" w:noHBand="0" w:noVBand="1"/>
      </w:tblPr>
      <w:tblGrid>
        <w:gridCol w:w="2058"/>
        <w:gridCol w:w="1358"/>
        <w:gridCol w:w="966"/>
        <w:gridCol w:w="1371"/>
        <w:gridCol w:w="1050"/>
      </w:tblGrid>
      <w:tr w:rsidR="00C90323" w:rsidRPr="00FC6EB2" w:rsidTr="00FC6EB2">
        <w:trPr>
          <w:trHeight w:val="334"/>
        </w:trPr>
        <w:tc>
          <w:tcPr>
            <w:tcW w:w="2058" w:type="dxa"/>
            <w:vMerge w:val="restart"/>
            <w:tcBorders>
              <w:top w:val="single" w:sz="4" w:space="0" w:color="auto"/>
              <w:left w:val="single" w:sz="4" w:space="0" w:color="auto"/>
              <w:bottom w:val="single" w:sz="4" w:space="0" w:color="auto"/>
              <w:right w:val="single" w:sz="4" w:space="0" w:color="auto"/>
            </w:tcBorders>
            <w:shd w:val="pct25" w:color="000000" w:fill="CCCCCC"/>
            <w:vAlign w:val="center"/>
            <w:hideMark/>
          </w:tcPr>
          <w:p w:rsidR="00C90323" w:rsidRPr="00FC6EB2" w:rsidRDefault="00C90323" w:rsidP="00217540">
            <w:pPr>
              <w:spacing w:line="360" w:lineRule="auto"/>
              <w:jc w:val="center"/>
              <w:rPr>
                <w:b/>
                <w:bCs/>
                <w:color w:val="000000"/>
                <w:sz w:val="20"/>
              </w:rPr>
            </w:pPr>
            <w:r w:rsidRPr="00FC6EB2">
              <w:rPr>
                <w:b/>
                <w:bCs/>
                <w:color w:val="000000"/>
                <w:sz w:val="20"/>
              </w:rPr>
              <w:t>Tahun Akademik</w:t>
            </w:r>
          </w:p>
        </w:tc>
        <w:tc>
          <w:tcPr>
            <w:tcW w:w="2324" w:type="dxa"/>
            <w:gridSpan w:val="2"/>
            <w:tcBorders>
              <w:top w:val="single" w:sz="4" w:space="0" w:color="auto"/>
              <w:left w:val="single" w:sz="4" w:space="0" w:color="auto"/>
              <w:bottom w:val="single" w:sz="4" w:space="0" w:color="auto"/>
              <w:right w:val="single" w:sz="4" w:space="0" w:color="auto"/>
            </w:tcBorders>
            <w:shd w:val="pct25" w:color="000000" w:fill="CCCCCC"/>
            <w:vAlign w:val="center"/>
            <w:hideMark/>
          </w:tcPr>
          <w:p w:rsidR="00C90323" w:rsidRPr="00FC6EB2" w:rsidRDefault="00C90323" w:rsidP="00217540">
            <w:pPr>
              <w:spacing w:line="360" w:lineRule="auto"/>
              <w:jc w:val="center"/>
              <w:rPr>
                <w:b/>
                <w:bCs/>
                <w:color w:val="000000"/>
                <w:sz w:val="20"/>
              </w:rPr>
            </w:pPr>
            <w:r w:rsidRPr="00FC6EB2">
              <w:rPr>
                <w:b/>
                <w:bCs/>
                <w:color w:val="000000"/>
                <w:sz w:val="20"/>
              </w:rPr>
              <w:t>PS 1. Manajemen</w:t>
            </w:r>
          </w:p>
        </w:tc>
        <w:tc>
          <w:tcPr>
            <w:tcW w:w="2421" w:type="dxa"/>
            <w:gridSpan w:val="2"/>
            <w:tcBorders>
              <w:top w:val="single" w:sz="4" w:space="0" w:color="auto"/>
              <w:left w:val="single" w:sz="4" w:space="0" w:color="auto"/>
              <w:bottom w:val="single" w:sz="4" w:space="0" w:color="auto"/>
              <w:right w:val="single" w:sz="4" w:space="0" w:color="auto"/>
            </w:tcBorders>
            <w:shd w:val="pct25" w:color="000000" w:fill="CCCCCC"/>
            <w:vAlign w:val="center"/>
            <w:hideMark/>
          </w:tcPr>
          <w:p w:rsidR="00C90323" w:rsidRPr="00FC6EB2" w:rsidRDefault="00C90323" w:rsidP="00217540">
            <w:pPr>
              <w:spacing w:line="360" w:lineRule="auto"/>
              <w:jc w:val="center"/>
              <w:rPr>
                <w:b/>
                <w:bCs/>
                <w:color w:val="000000"/>
                <w:sz w:val="20"/>
              </w:rPr>
            </w:pPr>
            <w:r w:rsidRPr="00FC6EB2">
              <w:rPr>
                <w:b/>
                <w:bCs/>
                <w:color w:val="000000"/>
                <w:sz w:val="20"/>
              </w:rPr>
              <w:t>PS 2. Akuntansi</w:t>
            </w:r>
          </w:p>
        </w:tc>
      </w:tr>
      <w:tr w:rsidR="00C90323" w:rsidRPr="00FC6EB2" w:rsidTr="00FC6EB2">
        <w:trPr>
          <w:trHeight w:val="396"/>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C90323" w:rsidRPr="00FC6EB2" w:rsidRDefault="00C90323" w:rsidP="00217540">
            <w:pPr>
              <w:spacing w:line="360" w:lineRule="auto"/>
              <w:rPr>
                <w:b/>
                <w:bCs/>
                <w:color w:val="000000"/>
                <w:sz w:val="20"/>
              </w:rPr>
            </w:pPr>
          </w:p>
        </w:tc>
        <w:tc>
          <w:tcPr>
            <w:tcW w:w="1358" w:type="dxa"/>
            <w:tcBorders>
              <w:top w:val="single" w:sz="4" w:space="0" w:color="auto"/>
              <w:left w:val="single" w:sz="4" w:space="0" w:color="auto"/>
              <w:bottom w:val="single" w:sz="4" w:space="0" w:color="auto"/>
              <w:right w:val="single" w:sz="4" w:space="0" w:color="auto"/>
            </w:tcBorders>
            <w:shd w:val="pct25" w:color="000000" w:fill="CCCCCC"/>
            <w:vAlign w:val="center"/>
            <w:hideMark/>
          </w:tcPr>
          <w:p w:rsidR="00C90323" w:rsidRPr="00FC6EB2" w:rsidRDefault="00C90323" w:rsidP="00FC6EB2">
            <w:pPr>
              <w:ind w:left="-136" w:right="-108"/>
              <w:jc w:val="center"/>
              <w:rPr>
                <w:b/>
                <w:bCs/>
                <w:color w:val="000000"/>
                <w:sz w:val="20"/>
              </w:rPr>
            </w:pPr>
            <w:r w:rsidRPr="00FC6EB2">
              <w:rPr>
                <w:b/>
                <w:bCs/>
                <w:color w:val="000000"/>
                <w:sz w:val="20"/>
              </w:rPr>
              <w:t>Reguler Bukan Transfer</w:t>
            </w:r>
          </w:p>
        </w:tc>
        <w:tc>
          <w:tcPr>
            <w:tcW w:w="966" w:type="dxa"/>
            <w:tcBorders>
              <w:top w:val="single" w:sz="4" w:space="0" w:color="auto"/>
              <w:left w:val="single" w:sz="4" w:space="0" w:color="auto"/>
              <w:bottom w:val="single" w:sz="4" w:space="0" w:color="auto"/>
              <w:right w:val="single" w:sz="4" w:space="0" w:color="auto"/>
            </w:tcBorders>
            <w:shd w:val="pct25" w:color="000000" w:fill="CCCCCC"/>
            <w:vAlign w:val="center"/>
            <w:hideMark/>
          </w:tcPr>
          <w:p w:rsidR="00C90323" w:rsidRPr="00FC6EB2" w:rsidRDefault="00C90323" w:rsidP="00FC6EB2">
            <w:pPr>
              <w:ind w:left="-148" w:right="-76"/>
              <w:jc w:val="center"/>
              <w:rPr>
                <w:b/>
                <w:bCs/>
                <w:color w:val="000000"/>
                <w:sz w:val="20"/>
              </w:rPr>
            </w:pPr>
            <w:r w:rsidRPr="00FC6EB2">
              <w:rPr>
                <w:b/>
                <w:bCs/>
                <w:color w:val="000000"/>
                <w:sz w:val="20"/>
              </w:rPr>
              <w:t>Transfer</w:t>
            </w:r>
          </w:p>
        </w:tc>
        <w:tc>
          <w:tcPr>
            <w:tcW w:w="1371" w:type="dxa"/>
            <w:tcBorders>
              <w:top w:val="single" w:sz="4" w:space="0" w:color="auto"/>
              <w:left w:val="single" w:sz="4" w:space="0" w:color="auto"/>
              <w:bottom w:val="single" w:sz="4" w:space="0" w:color="auto"/>
              <w:right w:val="single" w:sz="4" w:space="0" w:color="auto"/>
            </w:tcBorders>
            <w:shd w:val="pct25" w:color="000000" w:fill="CCCCCC"/>
            <w:vAlign w:val="center"/>
            <w:hideMark/>
          </w:tcPr>
          <w:p w:rsidR="00C90323" w:rsidRPr="00FC6EB2" w:rsidRDefault="00C90323" w:rsidP="00FC6EB2">
            <w:pPr>
              <w:ind w:left="-80" w:right="-94"/>
              <w:jc w:val="center"/>
              <w:rPr>
                <w:b/>
                <w:bCs/>
                <w:color w:val="000000"/>
                <w:sz w:val="20"/>
              </w:rPr>
            </w:pPr>
            <w:r w:rsidRPr="00FC6EB2">
              <w:rPr>
                <w:b/>
                <w:bCs/>
                <w:color w:val="000000"/>
                <w:sz w:val="20"/>
              </w:rPr>
              <w:t>Reguler Bukan Transfer</w:t>
            </w:r>
          </w:p>
        </w:tc>
        <w:tc>
          <w:tcPr>
            <w:tcW w:w="1050" w:type="dxa"/>
            <w:tcBorders>
              <w:top w:val="single" w:sz="4" w:space="0" w:color="auto"/>
              <w:left w:val="single" w:sz="4" w:space="0" w:color="auto"/>
              <w:bottom w:val="single" w:sz="4" w:space="0" w:color="auto"/>
              <w:right w:val="single" w:sz="4" w:space="0" w:color="auto"/>
            </w:tcBorders>
            <w:shd w:val="pct25" w:color="000000" w:fill="CCCCCC"/>
            <w:vAlign w:val="center"/>
            <w:hideMark/>
          </w:tcPr>
          <w:p w:rsidR="00C90323" w:rsidRPr="00FC6EB2" w:rsidRDefault="00C90323" w:rsidP="00B823E7">
            <w:pPr>
              <w:jc w:val="center"/>
              <w:rPr>
                <w:b/>
                <w:bCs/>
                <w:color w:val="000000"/>
                <w:sz w:val="20"/>
              </w:rPr>
            </w:pPr>
            <w:r w:rsidRPr="00FC6EB2">
              <w:rPr>
                <w:b/>
                <w:bCs/>
                <w:color w:val="000000"/>
                <w:sz w:val="20"/>
              </w:rPr>
              <w:t xml:space="preserve">Transfer </w:t>
            </w:r>
          </w:p>
        </w:tc>
      </w:tr>
      <w:tr w:rsidR="00C90323" w:rsidRPr="00FC6EB2" w:rsidTr="00FC6EB2">
        <w:trPr>
          <w:trHeight w:val="177"/>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FC6EB2" w:rsidRDefault="00C90323" w:rsidP="00FC6EB2">
            <w:pPr>
              <w:jc w:val="center"/>
              <w:rPr>
                <w:b/>
                <w:bCs/>
                <w:color w:val="000000"/>
                <w:sz w:val="20"/>
              </w:rPr>
            </w:pPr>
            <w:r w:rsidRPr="00FC6EB2">
              <w:rPr>
                <w:b/>
                <w:bCs/>
                <w:color w:val="000000"/>
                <w:sz w:val="20"/>
              </w:rPr>
              <w:t>(1)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FC6EB2" w:rsidRDefault="00C90323" w:rsidP="00FC6EB2">
            <w:pPr>
              <w:jc w:val="center"/>
              <w:rPr>
                <w:b/>
                <w:bCs/>
                <w:color w:val="000000"/>
                <w:sz w:val="20"/>
              </w:rPr>
            </w:pPr>
            <w:r w:rsidRPr="00FC6EB2">
              <w:rPr>
                <w:b/>
                <w:bCs/>
                <w:color w:val="000000"/>
                <w:sz w:val="20"/>
              </w:rPr>
              <w:t>(2)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FC6EB2" w:rsidRDefault="00C90323" w:rsidP="00FC6EB2">
            <w:pPr>
              <w:jc w:val="center"/>
              <w:rPr>
                <w:b/>
                <w:bCs/>
                <w:color w:val="000000"/>
                <w:sz w:val="20"/>
              </w:rPr>
            </w:pPr>
            <w:r w:rsidRPr="00FC6EB2">
              <w:rPr>
                <w:b/>
                <w:bCs/>
                <w:color w:val="000000"/>
                <w:sz w:val="20"/>
              </w:rPr>
              <w:t>(3)</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FC6EB2" w:rsidRDefault="00C90323" w:rsidP="00FC6EB2">
            <w:pPr>
              <w:jc w:val="center"/>
              <w:rPr>
                <w:b/>
                <w:bCs/>
                <w:color w:val="000000"/>
                <w:sz w:val="20"/>
              </w:rPr>
            </w:pPr>
            <w:r w:rsidRPr="00FC6EB2">
              <w:rPr>
                <w:b/>
                <w:bCs/>
                <w:color w:val="000000"/>
                <w:sz w:val="20"/>
              </w:rPr>
              <w:t>(4)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FC6EB2" w:rsidRDefault="00C90323" w:rsidP="00FC6EB2">
            <w:pPr>
              <w:jc w:val="center"/>
              <w:rPr>
                <w:b/>
                <w:bCs/>
                <w:color w:val="000000"/>
                <w:sz w:val="20"/>
              </w:rPr>
            </w:pPr>
            <w:r w:rsidRPr="00FC6EB2">
              <w:rPr>
                <w:b/>
                <w:bCs/>
                <w:color w:val="000000"/>
                <w:sz w:val="20"/>
              </w:rPr>
              <w:t>(5)</w:t>
            </w:r>
          </w:p>
        </w:tc>
      </w:tr>
      <w:tr w:rsidR="00C90323" w:rsidRPr="00217540" w:rsidTr="00FC6EB2">
        <w:trPr>
          <w:trHeight w:val="369"/>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TS-4 (2011/2012)</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51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3</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36</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2</w:t>
            </w:r>
          </w:p>
        </w:tc>
      </w:tr>
      <w:tr w:rsidR="00C90323" w:rsidRPr="00217540" w:rsidTr="00FC6EB2">
        <w:trPr>
          <w:trHeight w:val="368"/>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TS-3 (2012/2013)</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47</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7</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44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11</w:t>
            </w:r>
          </w:p>
        </w:tc>
      </w:tr>
      <w:tr w:rsidR="00C90323" w:rsidRPr="00217540" w:rsidTr="00FC6EB2">
        <w:trPr>
          <w:trHeight w:val="383"/>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TS-2 (2013/2014)</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85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49</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2</w:t>
            </w:r>
          </w:p>
        </w:tc>
      </w:tr>
      <w:tr w:rsidR="00C90323" w:rsidRPr="00217540" w:rsidTr="00FC6EB2">
        <w:trPr>
          <w:trHeight w:val="355"/>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TS-1 (2014/2015)</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148</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19</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74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8</w:t>
            </w:r>
          </w:p>
        </w:tc>
      </w:tr>
      <w:tr w:rsidR="00C90323" w:rsidRPr="00217540" w:rsidTr="00FC6EB2">
        <w:trPr>
          <w:trHeight w:val="432"/>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TS    (2015/2016)</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189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17</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129</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10</w:t>
            </w:r>
          </w:p>
        </w:tc>
      </w:tr>
      <w:tr w:rsidR="00C90323" w:rsidRPr="00217540" w:rsidTr="00FC6EB2">
        <w:trPr>
          <w:trHeight w:val="354"/>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lang w:val="id-ID"/>
              </w:rPr>
              <w:t>Sub Jumlah</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520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47</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332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rPr>
              <w:t>33</w:t>
            </w:r>
          </w:p>
        </w:tc>
      </w:tr>
      <w:tr w:rsidR="00C90323" w:rsidRPr="00217540" w:rsidTr="00FC6EB2">
        <w:trPr>
          <w:trHeight w:val="341"/>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lang w:val="id-ID"/>
              </w:rPr>
              <w:t>Jumlah</w:t>
            </w:r>
          </w:p>
        </w:tc>
        <w:tc>
          <w:tcPr>
            <w:tcW w:w="2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lang w:val="id-ID"/>
              </w:rPr>
              <w:t>567</w:t>
            </w:r>
          </w:p>
        </w:tc>
        <w:tc>
          <w:tcPr>
            <w:tcW w:w="24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0323" w:rsidRPr="00217540" w:rsidRDefault="00C90323" w:rsidP="00FC6EB2">
            <w:pPr>
              <w:jc w:val="center"/>
              <w:rPr>
                <w:color w:val="000000"/>
              </w:rPr>
            </w:pPr>
            <w:r w:rsidRPr="00217540">
              <w:rPr>
                <w:color w:val="000000"/>
                <w:lang w:val="id-ID"/>
              </w:rPr>
              <w:t>365</w:t>
            </w:r>
          </w:p>
        </w:tc>
      </w:tr>
    </w:tbl>
    <w:p w:rsidR="000F5D2E" w:rsidRDefault="000F5D2E" w:rsidP="000F5D2E">
      <w:pPr>
        <w:spacing w:line="360" w:lineRule="auto"/>
        <w:ind w:left="720"/>
        <w:jc w:val="both"/>
        <w:rPr>
          <w:b/>
        </w:rPr>
      </w:pPr>
    </w:p>
    <w:p w:rsidR="009F6D13" w:rsidRDefault="009F6D13" w:rsidP="00726A53">
      <w:pPr>
        <w:numPr>
          <w:ilvl w:val="2"/>
          <w:numId w:val="1"/>
        </w:numPr>
        <w:spacing w:line="360" w:lineRule="auto"/>
        <w:jc w:val="both"/>
        <w:rPr>
          <w:b/>
        </w:rPr>
      </w:pPr>
      <w:r w:rsidRPr="00D13E32">
        <w:rPr>
          <w:b/>
        </w:rPr>
        <w:lastRenderedPageBreak/>
        <w:t>Kondisi Tenaga Administrasi dan Dosen</w:t>
      </w:r>
    </w:p>
    <w:p w:rsidR="009F6D13" w:rsidRPr="00217540" w:rsidRDefault="009F6D13" w:rsidP="00726A53">
      <w:pPr>
        <w:numPr>
          <w:ilvl w:val="3"/>
          <w:numId w:val="1"/>
        </w:numPr>
        <w:tabs>
          <w:tab w:val="clear" w:pos="1080"/>
          <w:tab w:val="left" w:pos="1620"/>
        </w:tabs>
        <w:spacing w:line="360" w:lineRule="auto"/>
        <w:ind w:left="1620" w:hanging="900"/>
        <w:jc w:val="both"/>
      </w:pPr>
      <w:r w:rsidRPr="00217540">
        <w:t>Tenaga Administrasi</w:t>
      </w:r>
    </w:p>
    <w:p w:rsidR="009F6D13" w:rsidRDefault="009F6D13" w:rsidP="00D13E32">
      <w:pPr>
        <w:pStyle w:val="BodyTextIndent"/>
        <w:spacing w:line="360" w:lineRule="auto"/>
        <w:ind w:left="720" w:firstLine="456"/>
      </w:pPr>
      <w:r w:rsidRPr="00217540">
        <w:t xml:space="preserve">Tenaga administrasi yang ada di </w:t>
      </w:r>
      <w:r w:rsidR="008502ED" w:rsidRPr="00217540">
        <w:rPr>
          <w:lang w:val="id-ID"/>
        </w:rPr>
        <w:t xml:space="preserve">Fakultas Ekonomi </w:t>
      </w:r>
      <w:r w:rsidRPr="00217540">
        <w:t xml:space="preserve">Universitas 17 Agustus 1945 Samarinda sebanyak </w:t>
      </w:r>
      <w:r w:rsidR="004C40FB" w:rsidRPr="00217540">
        <w:t>28</w:t>
      </w:r>
      <w:r w:rsidRPr="00217540">
        <w:t xml:space="preserve"> orang tenaga administrasi Fakultas, dengan kualifikasi menurut tingkat pendidikan sebagai berikut : </w:t>
      </w:r>
      <w:r w:rsidR="004C40FB" w:rsidRPr="00217540">
        <w:t>14 orang berpendidikan S2, 1</w:t>
      </w:r>
      <w:r w:rsidR="004C40FB" w:rsidRPr="00217540">
        <w:rPr>
          <w:lang w:val="id-ID"/>
        </w:rPr>
        <w:t>2</w:t>
      </w:r>
      <w:r w:rsidR="004C40FB" w:rsidRPr="00217540">
        <w:t xml:space="preserve"> orang berpendidikan S1, </w:t>
      </w:r>
      <w:r w:rsidR="004C40FB" w:rsidRPr="00217540">
        <w:rPr>
          <w:lang w:val="id-ID"/>
        </w:rPr>
        <w:t>dan 2</w:t>
      </w:r>
      <w:r w:rsidR="004C40FB" w:rsidRPr="00217540">
        <w:t xml:space="preserve"> orang berpendidikan SLTA.  </w:t>
      </w:r>
      <w:r w:rsidRPr="00217540">
        <w:t>Tenaga tersebut dirasa masih kurang terutama tenaga-tenaga terampil untuk jenis pekerjaan tertentu seperti Pustakawan, Laboran dan sebagainya.</w:t>
      </w:r>
    </w:p>
    <w:p w:rsidR="00B823E7" w:rsidRPr="00217540" w:rsidRDefault="00B823E7" w:rsidP="00D13E32">
      <w:pPr>
        <w:pStyle w:val="BodyTextIndent"/>
        <w:spacing w:line="360" w:lineRule="auto"/>
        <w:ind w:left="720" w:firstLine="456"/>
      </w:pPr>
    </w:p>
    <w:p w:rsidR="009F6D13" w:rsidRPr="00217540" w:rsidRDefault="009F6D13" w:rsidP="00726A53">
      <w:pPr>
        <w:numPr>
          <w:ilvl w:val="3"/>
          <w:numId w:val="1"/>
        </w:numPr>
        <w:tabs>
          <w:tab w:val="clear" w:pos="1080"/>
          <w:tab w:val="left" w:pos="1620"/>
        </w:tabs>
        <w:spacing w:line="360" w:lineRule="auto"/>
        <w:ind w:left="1620" w:hanging="900"/>
        <w:jc w:val="both"/>
      </w:pPr>
      <w:r w:rsidRPr="00217540">
        <w:t>Tenaga Pengajar</w:t>
      </w:r>
    </w:p>
    <w:p w:rsidR="004C40FB" w:rsidRPr="00217540" w:rsidRDefault="004C40FB" w:rsidP="00D13E32">
      <w:pPr>
        <w:pStyle w:val="BodyTextIndent"/>
        <w:spacing w:line="360" w:lineRule="auto"/>
        <w:ind w:left="756" w:firstLine="476"/>
      </w:pPr>
      <w:r w:rsidRPr="00217540">
        <w:rPr>
          <w:lang w:val="id-ID"/>
        </w:rPr>
        <w:t xml:space="preserve">Fakultas Ekonomi </w:t>
      </w:r>
      <w:r w:rsidRPr="00217540">
        <w:t>Universitas 17 Agustus 1945 Samarinda didukung oleh 45 dosen tetap baik dosen tetap sesuai bidang PS maupun dosen tetap di luar bidang PS dan 3 orang dosen luar biasa.</w:t>
      </w:r>
      <w:r w:rsidR="00665253" w:rsidRPr="00217540">
        <w:t xml:space="preserve"> </w:t>
      </w:r>
      <w:r w:rsidRPr="00217540">
        <w:t xml:space="preserve">Dosen tetap yang terdiri dari Dosen Tetap Kopertis (dpk) sebanyak 3 orang; Dosen Tetap Yayasan </w:t>
      </w:r>
      <w:r w:rsidRPr="00217540">
        <w:rPr>
          <w:lang w:val="id-ID"/>
        </w:rPr>
        <w:t>4</w:t>
      </w:r>
      <w:r w:rsidRPr="00217540">
        <w:t xml:space="preserve">2 orang, kualifikasi pendidikan antara lain untuk jenjang S2 sejumlah </w:t>
      </w:r>
      <w:r w:rsidRPr="00217540">
        <w:rPr>
          <w:lang w:val="id-ID"/>
        </w:rPr>
        <w:t>3</w:t>
      </w:r>
      <w:r w:rsidRPr="00217540">
        <w:t xml:space="preserve">3 </w:t>
      </w:r>
      <w:proofErr w:type="gramStart"/>
      <w:r w:rsidRPr="00217540">
        <w:t>orang  dan</w:t>
      </w:r>
      <w:proofErr w:type="gramEnd"/>
      <w:r w:rsidRPr="00217540">
        <w:t xml:space="preserve"> jenjang S3 sejumlah </w:t>
      </w:r>
      <w:r w:rsidRPr="00217540">
        <w:rPr>
          <w:lang w:val="id-ID"/>
        </w:rPr>
        <w:t>1</w:t>
      </w:r>
      <w:r w:rsidRPr="00217540">
        <w:t>2 orang.</w:t>
      </w:r>
    </w:p>
    <w:p w:rsidR="004C40FB" w:rsidRDefault="004C40FB" w:rsidP="00D13E32">
      <w:pPr>
        <w:pStyle w:val="BodyTextIndent"/>
        <w:spacing w:line="360" w:lineRule="auto"/>
        <w:ind w:left="770" w:firstLine="462"/>
      </w:pPr>
      <w:r w:rsidRPr="00217540">
        <w:t>Kualifikasi Dosen Tetap Prodi Manaejmen dan Prodi Akuntansi pada Fakultas Ekonomi Universitas 17 Agustus 1945 untuk Tahun Akademik 2015/2016, terlihat pada tabel berikut.</w:t>
      </w:r>
    </w:p>
    <w:p w:rsidR="00D13E32" w:rsidRPr="00217540" w:rsidRDefault="00D13E32" w:rsidP="00D13E32">
      <w:pPr>
        <w:pStyle w:val="BodyTextIndent"/>
        <w:spacing w:line="360" w:lineRule="auto"/>
        <w:ind w:left="770" w:firstLine="462"/>
      </w:pPr>
    </w:p>
    <w:p w:rsidR="004C40FB" w:rsidRPr="00217540" w:rsidRDefault="004C40FB" w:rsidP="00217540">
      <w:pPr>
        <w:pStyle w:val="BodyTextIndent"/>
        <w:spacing w:line="360" w:lineRule="auto"/>
        <w:ind w:left="1764" w:hanging="992"/>
      </w:pPr>
      <w:proofErr w:type="gramStart"/>
      <w:r w:rsidRPr="00217540">
        <w:lastRenderedPageBreak/>
        <w:t>Tabel  4</w:t>
      </w:r>
      <w:proofErr w:type="gramEnd"/>
      <w:r w:rsidRPr="00217540">
        <w:t xml:space="preserve">. </w:t>
      </w:r>
      <w:r w:rsidRPr="00217540">
        <w:tab/>
      </w:r>
      <w:r w:rsidR="00665253" w:rsidRPr="00217540">
        <w:t>Kualifikasi</w:t>
      </w:r>
      <w:r w:rsidRPr="00217540">
        <w:t xml:space="preserve"> Dosen Tetap Fakultas Ekonomi di Universitas 17 Agustus 1945 Samarinda pada Tahun Akademik 2015/2016.</w:t>
      </w:r>
    </w:p>
    <w:tbl>
      <w:tblPr>
        <w:tblW w:w="6707"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39"/>
        <w:gridCol w:w="1311"/>
        <w:gridCol w:w="1287"/>
        <w:gridCol w:w="1430"/>
      </w:tblGrid>
      <w:tr w:rsidR="00217540" w:rsidRPr="00FC6EB2" w:rsidTr="00FC6EB2">
        <w:trPr>
          <w:trHeight w:val="590"/>
        </w:trPr>
        <w:tc>
          <w:tcPr>
            <w:tcW w:w="540"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4C40FB" w:rsidRPr="00FC6EB2" w:rsidRDefault="004C40FB" w:rsidP="00FC6EB2">
            <w:pPr>
              <w:jc w:val="center"/>
              <w:rPr>
                <w:b/>
                <w:bCs/>
                <w:sz w:val="20"/>
                <w:szCs w:val="22"/>
              </w:rPr>
            </w:pPr>
            <w:r w:rsidRPr="00FC6EB2">
              <w:rPr>
                <w:b/>
                <w:bCs/>
                <w:sz w:val="20"/>
                <w:szCs w:val="22"/>
              </w:rPr>
              <w:t>No.</w:t>
            </w:r>
          </w:p>
        </w:tc>
        <w:tc>
          <w:tcPr>
            <w:tcW w:w="2139" w:type="dxa"/>
            <w:vMerge w:val="restart"/>
            <w:tcBorders>
              <w:top w:val="single" w:sz="4" w:space="0" w:color="auto"/>
              <w:left w:val="single" w:sz="4" w:space="0" w:color="auto"/>
              <w:bottom w:val="single" w:sz="4" w:space="0" w:color="auto"/>
              <w:right w:val="single" w:sz="4" w:space="0" w:color="auto"/>
            </w:tcBorders>
            <w:shd w:val="pct25" w:color="auto" w:fill="auto"/>
            <w:vAlign w:val="center"/>
          </w:tcPr>
          <w:p w:rsidR="004C40FB" w:rsidRPr="00FC6EB2" w:rsidRDefault="004C40FB" w:rsidP="00FC6EB2">
            <w:pPr>
              <w:jc w:val="center"/>
              <w:rPr>
                <w:b/>
                <w:bCs/>
                <w:sz w:val="20"/>
                <w:szCs w:val="22"/>
              </w:rPr>
            </w:pPr>
            <w:r w:rsidRPr="00FC6EB2">
              <w:rPr>
                <w:b/>
                <w:bCs/>
                <w:sz w:val="20"/>
                <w:szCs w:val="22"/>
              </w:rPr>
              <w:t>Hal</w:t>
            </w:r>
          </w:p>
        </w:tc>
        <w:tc>
          <w:tcPr>
            <w:tcW w:w="2598" w:type="dxa"/>
            <w:gridSpan w:val="2"/>
            <w:tcBorders>
              <w:top w:val="single" w:sz="4" w:space="0" w:color="auto"/>
              <w:left w:val="single" w:sz="4" w:space="0" w:color="auto"/>
              <w:bottom w:val="single" w:sz="4" w:space="0" w:color="auto"/>
              <w:right w:val="single" w:sz="4" w:space="0" w:color="auto"/>
            </w:tcBorders>
            <w:shd w:val="pct25" w:color="auto" w:fill="auto"/>
            <w:vAlign w:val="center"/>
          </w:tcPr>
          <w:p w:rsidR="004C40FB" w:rsidRPr="00FC6EB2" w:rsidRDefault="004C40FB" w:rsidP="00FC6EB2">
            <w:pPr>
              <w:ind w:left="-108" w:right="-108"/>
              <w:jc w:val="center"/>
              <w:rPr>
                <w:b/>
                <w:bCs/>
                <w:sz w:val="20"/>
                <w:szCs w:val="22"/>
                <w:lang w:val="sv-SE"/>
              </w:rPr>
            </w:pPr>
            <w:r w:rsidRPr="00FC6EB2">
              <w:rPr>
                <w:b/>
                <w:bCs/>
                <w:sz w:val="20"/>
                <w:szCs w:val="22"/>
                <w:lang w:val="sv-SE"/>
              </w:rPr>
              <w:t xml:space="preserve">Jumlah Dosen Tetap yang bertugas </w:t>
            </w:r>
          </w:p>
          <w:p w:rsidR="004C40FB" w:rsidRPr="00FC6EB2" w:rsidRDefault="004C40FB" w:rsidP="00FC6EB2">
            <w:pPr>
              <w:jc w:val="center"/>
              <w:rPr>
                <w:b/>
                <w:bCs/>
                <w:sz w:val="20"/>
                <w:szCs w:val="22"/>
                <w:lang w:val="sv-SE"/>
              </w:rPr>
            </w:pPr>
            <w:r w:rsidRPr="00FC6EB2">
              <w:rPr>
                <w:b/>
                <w:bCs/>
                <w:sz w:val="20"/>
                <w:szCs w:val="22"/>
                <w:lang w:val="sv-SE"/>
              </w:rPr>
              <w:t>pada Program Studi</w:t>
            </w:r>
          </w:p>
        </w:tc>
        <w:tc>
          <w:tcPr>
            <w:tcW w:w="1430" w:type="dxa"/>
            <w:vMerge w:val="restart"/>
            <w:tcBorders>
              <w:top w:val="single" w:sz="4" w:space="0" w:color="auto"/>
              <w:left w:val="single" w:sz="4" w:space="0" w:color="auto"/>
              <w:right w:val="single" w:sz="4" w:space="0" w:color="auto"/>
            </w:tcBorders>
            <w:shd w:val="pct25" w:color="auto" w:fill="auto"/>
            <w:vAlign w:val="center"/>
          </w:tcPr>
          <w:p w:rsidR="004C40FB" w:rsidRPr="00FC6EB2" w:rsidRDefault="004C40FB" w:rsidP="00FC6EB2">
            <w:pPr>
              <w:jc w:val="center"/>
              <w:rPr>
                <w:b/>
                <w:bCs/>
                <w:sz w:val="20"/>
                <w:szCs w:val="22"/>
              </w:rPr>
            </w:pPr>
            <w:r w:rsidRPr="00FC6EB2">
              <w:rPr>
                <w:b/>
                <w:bCs/>
                <w:sz w:val="20"/>
                <w:szCs w:val="22"/>
              </w:rPr>
              <w:t>Total di Fakultas</w:t>
            </w:r>
          </w:p>
        </w:tc>
      </w:tr>
      <w:tr w:rsidR="00217540" w:rsidRPr="00FC6EB2" w:rsidTr="00FC6EB2">
        <w:trPr>
          <w:trHeight w:val="388"/>
        </w:trPr>
        <w:tc>
          <w:tcPr>
            <w:tcW w:w="540" w:type="dxa"/>
            <w:vMerge/>
            <w:tcBorders>
              <w:top w:val="single" w:sz="4" w:space="0" w:color="auto"/>
              <w:left w:val="single" w:sz="4" w:space="0" w:color="auto"/>
              <w:bottom w:val="double" w:sz="4" w:space="0" w:color="auto"/>
              <w:right w:val="single" w:sz="4" w:space="0" w:color="auto"/>
            </w:tcBorders>
            <w:vAlign w:val="center"/>
          </w:tcPr>
          <w:p w:rsidR="004C40FB" w:rsidRPr="00FC6EB2" w:rsidRDefault="004C40FB" w:rsidP="00FC6EB2">
            <w:pPr>
              <w:jc w:val="center"/>
              <w:rPr>
                <w:b/>
                <w:bCs/>
                <w:sz w:val="20"/>
                <w:szCs w:val="22"/>
              </w:rPr>
            </w:pPr>
          </w:p>
        </w:tc>
        <w:tc>
          <w:tcPr>
            <w:tcW w:w="2139" w:type="dxa"/>
            <w:vMerge/>
            <w:tcBorders>
              <w:top w:val="single" w:sz="4" w:space="0" w:color="auto"/>
              <w:left w:val="single" w:sz="4" w:space="0" w:color="auto"/>
              <w:bottom w:val="double" w:sz="4" w:space="0" w:color="auto"/>
              <w:right w:val="single" w:sz="4" w:space="0" w:color="auto"/>
            </w:tcBorders>
            <w:vAlign w:val="center"/>
          </w:tcPr>
          <w:p w:rsidR="004C40FB" w:rsidRPr="00FC6EB2" w:rsidRDefault="004C40FB" w:rsidP="00FC6EB2">
            <w:pPr>
              <w:jc w:val="center"/>
              <w:rPr>
                <w:b/>
                <w:bCs/>
                <w:sz w:val="20"/>
                <w:szCs w:val="22"/>
              </w:rPr>
            </w:pPr>
          </w:p>
        </w:tc>
        <w:tc>
          <w:tcPr>
            <w:tcW w:w="1311" w:type="dxa"/>
            <w:tcBorders>
              <w:top w:val="single" w:sz="4" w:space="0" w:color="auto"/>
              <w:left w:val="single" w:sz="4" w:space="0" w:color="auto"/>
              <w:bottom w:val="double" w:sz="4" w:space="0" w:color="auto"/>
              <w:right w:val="single" w:sz="4" w:space="0" w:color="auto"/>
            </w:tcBorders>
            <w:shd w:val="pct25" w:color="auto" w:fill="auto"/>
            <w:vAlign w:val="center"/>
          </w:tcPr>
          <w:p w:rsidR="004C40FB" w:rsidRPr="00FC6EB2" w:rsidRDefault="004C40FB" w:rsidP="00FC6EB2">
            <w:pPr>
              <w:ind w:left="-99" w:right="-119"/>
              <w:jc w:val="center"/>
              <w:rPr>
                <w:b/>
                <w:bCs/>
                <w:sz w:val="20"/>
                <w:szCs w:val="22"/>
              </w:rPr>
            </w:pPr>
            <w:r w:rsidRPr="00FC6EB2">
              <w:rPr>
                <w:b/>
                <w:bCs/>
                <w:sz w:val="20"/>
                <w:szCs w:val="22"/>
              </w:rPr>
              <w:t>PS-1 </w:t>
            </w:r>
          </w:p>
          <w:p w:rsidR="004C40FB" w:rsidRPr="00FC6EB2" w:rsidRDefault="004C40FB" w:rsidP="00FC6EB2">
            <w:pPr>
              <w:ind w:left="-99" w:right="-119"/>
              <w:jc w:val="center"/>
              <w:rPr>
                <w:b/>
                <w:bCs/>
                <w:sz w:val="20"/>
                <w:szCs w:val="22"/>
              </w:rPr>
            </w:pPr>
            <w:r w:rsidRPr="00FC6EB2">
              <w:rPr>
                <w:b/>
                <w:bCs/>
                <w:sz w:val="20"/>
                <w:szCs w:val="22"/>
              </w:rPr>
              <w:t>Manajemen</w:t>
            </w:r>
          </w:p>
        </w:tc>
        <w:tc>
          <w:tcPr>
            <w:tcW w:w="1287" w:type="dxa"/>
            <w:tcBorders>
              <w:top w:val="single" w:sz="4" w:space="0" w:color="auto"/>
              <w:left w:val="single" w:sz="4" w:space="0" w:color="auto"/>
              <w:bottom w:val="double" w:sz="4" w:space="0" w:color="auto"/>
              <w:right w:val="single" w:sz="4" w:space="0" w:color="auto"/>
            </w:tcBorders>
            <w:shd w:val="pct25" w:color="auto" w:fill="auto"/>
            <w:vAlign w:val="center"/>
          </w:tcPr>
          <w:p w:rsidR="004C40FB" w:rsidRPr="00FC6EB2" w:rsidRDefault="004C40FB" w:rsidP="00FC6EB2">
            <w:pPr>
              <w:ind w:left="-109" w:right="-115"/>
              <w:jc w:val="center"/>
              <w:rPr>
                <w:b/>
                <w:bCs/>
                <w:sz w:val="20"/>
                <w:szCs w:val="22"/>
              </w:rPr>
            </w:pPr>
            <w:r w:rsidRPr="00FC6EB2">
              <w:rPr>
                <w:b/>
                <w:bCs/>
                <w:sz w:val="20"/>
                <w:szCs w:val="22"/>
              </w:rPr>
              <w:t>PS-2 </w:t>
            </w:r>
          </w:p>
          <w:p w:rsidR="004C40FB" w:rsidRPr="00FC6EB2" w:rsidRDefault="004C40FB" w:rsidP="00FC6EB2">
            <w:pPr>
              <w:ind w:left="-109" w:right="-115"/>
              <w:jc w:val="center"/>
              <w:rPr>
                <w:b/>
                <w:bCs/>
                <w:sz w:val="20"/>
                <w:szCs w:val="22"/>
              </w:rPr>
            </w:pPr>
            <w:r w:rsidRPr="00FC6EB2">
              <w:rPr>
                <w:b/>
                <w:bCs/>
                <w:sz w:val="20"/>
                <w:szCs w:val="22"/>
              </w:rPr>
              <w:t>Akuntansi</w:t>
            </w:r>
          </w:p>
        </w:tc>
        <w:tc>
          <w:tcPr>
            <w:tcW w:w="1430" w:type="dxa"/>
            <w:vMerge/>
            <w:tcBorders>
              <w:left w:val="single" w:sz="4" w:space="0" w:color="auto"/>
              <w:bottom w:val="double" w:sz="4" w:space="0" w:color="auto"/>
              <w:right w:val="single" w:sz="4" w:space="0" w:color="auto"/>
            </w:tcBorders>
            <w:shd w:val="clear" w:color="auto" w:fill="C0C0C0"/>
            <w:vAlign w:val="center"/>
          </w:tcPr>
          <w:p w:rsidR="004C40FB" w:rsidRPr="00FC6EB2" w:rsidRDefault="004C40FB" w:rsidP="00FC6EB2">
            <w:pPr>
              <w:jc w:val="center"/>
              <w:rPr>
                <w:b/>
                <w:bCs/>
                <w:sz w:val="20"/>
                <w:szCs w:val="22"/>
              </w:rPr>
            </w:pPr>
          </w:p>
        </w:tc>
      </w:tr>
      <w:tr w:rsidR="004C40FB" w:rsidRPr="00217540" w:rsidTr="00FC6EB2">
        <w:trPr>
          <w:trHeight w:val="247"/>
        </w:trPr>
        <w:tc>
          <w:tcPr>
            <w:tcW w:w="540" w:type="dxa"/>
            <w:tcBorders>
              <w:top w:val="double" w:sz="4" w:space="0" w:color="auto"/>
              <w:left w:val="single" w:sz="4" w:space="0" w:color="auto"/>
              <w:bottom w:val="single" w:sz="4" w:space="0" w:color="auto"/>
              <w:right w:val="single" w:sz="4" w:space="0" w:color="auto"/>
            </w:tcBorders>
            <w:vAlign w:val="center"/>
          </w:tcPr>
          <w:p w:rsidR="004C40FB" w:rsidRPr="00217540" w:rsidRDefault="004C40FB" w:rsidP="00FC6EB2">
            <w:pPr>
              <w:jc w:val="center"/>
              <w:rPr>
                <w:bCs/>
              </w:rPr>
            </w:pPr>
            <w:r w:rsidRPr="00217540">
              <w:rPr>
                <w:bCs/>
              </w:rPr>
              <w:t>(1)</w:t>
            </w:r>
          </w:p>
        </w:tc>
        <w:tc>
          <w:tcPr>
            <w:tcW w:w="2139" w:type="dxa"/>
            <w:tcBorders>
              <w:top w:val="double" w:sz="4" w:space="0" w:color="auto"/>
              <w:left w:val="single" w:sz="4" w:space="0" w:color="auto"/>
              <w:bottom w:val="single" w:sz="4" w:space="0" w:color="auto"/>
              <w:right w:val="single" w:sz="4" w:space="0" w:color="auto"/>
            </w:tcBorders>
            <w:vAlign w:val="center"/>
          </w:tcPr>
          <w:p w:rsidR="004C40FB" w:rsidRPr="00217540" w:rsidRDefault="004C40FB" w:rsidP="00FC6EB2">
            <w:pPr>
              <w:jc w:val="center"/>
              <w:rPr>
                <w:bCs/>
              </w:rPr>
            </w:pPr>
            <w:r w:rsidRPr="00217540">
              <w:rPr>
                <w:bCs/>
              </w:rPr>
              <w:t>(2)</w:t>
            </w:r>
          </w:p>
        </w:tc>
        <w:tc>
          <w:tcPr>
            <w:tcW w:w="1311" w:type="dxa"/>
            <w:tcBorders>
              <w:top w:val="double" w:sz="4" w:space="0" w:color="auto"/>
              <w:left w:val="single" w:sz="4" w:space="0" w:color="auto"/>
              <w:bottom w:val="single" w:sz="4" w:space="0" w:color="auto"/>
              <w:right w:val="single" w:sz="4" w:space="0" w:color="auto"/>
            </w:tcBorders>
            <w:shd w:val="clear" w:color="auto" w:fill="auto"/>
            <w:vAlign w:val="center"/>
          </w:tcPr>
          <w:p w:rsidR="004C40FB" w:rsidRPr="00217540" w:rsidRDefault="004C40FB" w:rsidP="00FC6EB2">
            <w:pPr>
              <w:jc w:val="center"/>
              <w:rPr>
                <w:bCs/>
              </w:rPr>
            </w:pPr>
            <w:r w:rsidRPr="00217540">
              <w:rPr>
                <w:bCs/>
              </w:rPr>
              <w:t>(3)</w:t>
            </w:r>
          </w:p>
        </w:tc>
        <w:tc>
          <w:tcPr>
            <w:tcW w:w="1287" w:type="dxa"/>
            <w:tcBorders>
              <w:top w:val="double" w:sz="4" w:space="0" w:color="auto"/>
              <w:left w:val="single" w:sz="4" w:space="0" w:color="auto"/>
              <w:bottom w:val="single" w:sz="4" w:space="0" w:color="auto"/>
              <w:right w:val="single" w:sz="4" w:space="0" w:color="auto"/>
            </w:tcBorders>
            <w:shd w:val="clear" w:color="auto" w:fill="auto"/>
            <w:vAlign w:val="center"/>
          </w:tcPr>
          <w:p w:rsidR="004C40FB" w:rsidRPr="00217540" w:rsidRDefault="004C40FB" w:rsidP="00FC6EB2">
            <w:pPr>
              <w:jc w:val="center"/>
              <w:rPr>
                <w:bCs/>
              </w:rPr>
            </w:pPr>
            <w:r w:rsidRPr="00217540">
              <w:rPr>
                <w:bCs/>
              </w:rPr>
              <w:t>(4)</w:t>
            </w:r>
          </w:p>
        </w:tc>
        <w:tc>
          <w:tcPr>
            <w:tcW w:w="1430" w:type="dxa"/>
            <w:tcBorders>
              <w:top w:val="double" w:sz="4" w:space="0" w:color="auto"/>
              <w:left w:val="single" w:sz="4" w:space="0" w:color="auto"/>
              <w:bottom w:val="single" w:sz="4" w:space="0" w:color="auto"/>
              <w:right w:val="single" w:sz="4" w:space="0" w:color="auto"/>
            </w:tcBorders>
            <w:vAlign w:val="center"/>
          </w:tcPr>
          <w:p w:rsidR="004C40FB" w:rsidRPr="00217540" w:rsidRDefault="004C40FB" w:rsidP="00FC6EB2">
            <w:pPr>
              <w:jc w:val="center"/>
              <w:rPr>
                <w:bCs/>
              </w:rPr>
            </w:pPr>
            <w:r w:rsidRPr="00217540">
              <w:rPr>
                <w:bCs/>
              </w:rPr>
              <w:t>(5)</w:t>
            </w:r>
          </w:p>
        </w:tc>
      </w:tr>
      <w:tr w:rsidR="004C40FB"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b/>
                <w:bCs/>
                <w:color w:val="000000"/>
              </w:rPr>
            </w:pPr>
            <w:r w:rsidRPr="00217540">
              <w:rPr>
                <w:b/>
                <w:bCs/>
                <w:color w:val="000000"/>
              </w:rPr>
              <w:t>A</w:t>
            </w:r>
          </w:p>
        </w:tc>
        <w:tc>
          <w:tcPr>
            <w:tcW w:w="61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b/>
                <w:bCs/>
                <w:color w:val="000000"/>
              </w:rPr>
            </w:pPr>
            <w:r w:rsidRPr="00217540">
              <w:rPr>
                <w:b/>
                <w:bCs/>
                <w:color w:val="000000"/>
              </w:rPr>
              <w:t>Jabatan Fungsional:</w:t>
            </w:r>
          </w:p>
        </w:tc>
      </w:tr>
      <w:tr w:rsidR="00665253"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1</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color w:val="000000"/>
              </w:rPr>
            </w:pPr>
            <w:r w:rsidRPr="00217540">
              <w:rPr>
                <w:color w:val="000000"/>
              </w:rPr>
              <w:t>Non Akademik</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lang w:val="id-ID"/>
              </w:rPr>
              <w:t>7</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7</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14</w:t>
            </w:r>
          </w:p>
        </w:tc>
      </w:tr>
      <w:tr w:rsidR="00665253"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2</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color w:val="000000"/>
              </w:rPr>
            </w:pPr>
            <w:r w:rsidRPr="00217540">
              <w:rPr>
                <w:color w:val="000000"/>
              </w:rPr>
              <w:t>Asisten Ahli</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lang w:val="id-ID"/>
              </w:rPr>
              <w:t>7</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13</w:t>
            </w:r>
          </w:p>
        </w:tc>
      </w:tr>
      <w:tr w:rsidR="00665253"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3</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color w:val="000000"/>
              </w:rPr>
            </w:pPr>
            <w:r w:rsidRPr="00217540">
              <w:rPr>
                <w:color w:val="000000"/>
              </w:rPr>
              <w:t>Lektor</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6</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9</w:t>
            </w:r>
          </w:p>
        </w:tc>
      </w:tr>
      <w:tr w:rsidR="00665253"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4</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color w:val="000000"/>
              </w:rPr>
            </w:pPr>
            <w:r w:rsidRPr="00217540">
              <w:rPr>
                <w:color w:val="000000"/>
              </w:rPr>
              <w:t>Lektor Kepala</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3</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3</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6</w:t>
            </w:r>
          </w:p>
        </w:tc>
      </w:tr>
      <w:tr w:rsidR="00665253"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5</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ind w:right="-111"/>
              <w:rPr>
                <w:color w:val="000000"/>
              </w:rPr>
            </w:pPr>
            <w:r w:rsidRPr="00217540">
              <w:rPr>
                <w:color w:val="000000"/>
              </w:rPr>
              <w:t>Guru Besar/Profesor</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3</w:t>
            </w:r>
          </w:p>
        </w:tc>
      </w:tr>
      <w:tr w:rsidR="004C40FB"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 </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b/>
                <w:bCs/>
                <w:color w:val="000000"/>
              </w:rPr>
            </w:pPr>
            <w:r w:rsidRPr="00217540">
              <w:rPr>
                <w:b/>
                <w:bCs/>
                <w:color w:val="000000"/>
              </w:rPr>
              <w:t>TOTAL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b/>
                <w:color w:val="000000"/>
              </w:rPr>
            </w:pPr>
            <w:r w:rsidRPr="00217540">
              <w:rPr>
                <w:b/>
                <w:color w:val="000000"/>
              </w:rPr>
              <w:t>25</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b/>
                <w:color w:val="000000"/>
              </w:rPr>
            </w:pPr>
            <w:r w:rsidRPr="00217540">
              <w:rPr>
                <w:b/>
                <w:color w:val="000000"/>
              </w:rPr>
              <w:t>20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b/>
                <w:color w:val="000000"/>
              </w:rPr>
            </w:pPr>
            <w:r w:rsidRPr="00217540">
              <w:rPr>
                <w:b/>
                <w:color w:val="000000"/>
              </w:rPr>
              <w:t>45</w:t>
            </w:r>
          </w:p>
        </w:tc>
      </w:tr>
      <w:tr w:rsidR="004C40FB"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b/>
                <w:bCs/>
                <w:color w:val="000000"/>
              </w:rPr>
            </w:pPr>
            <w:r w:rsidRPr="00217540">
              <w:rPr>
                <w:b/>
                <w:bCs/>
                <w:color w:val="000000"/>
              </w:rPr>
              <w:t>B</w:t>
            </w:r>
          </w:p>
        </w:tc>
        <w:tc>
          <w:tcPr>
            <w:tcW w:w="61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b/>
                <w:bCs/>
                <w:color w:val="000000"/>
              </w:rPr>
            </w:pPr>
            <w:r w:rsidRPr="00217540">
              <w:rPr>
                <w:b/>
                <w:bCs/>
                <w:color w:val="000000"/>
              </w:rPr>
              <w:t>Pendidikan Tertinggi:</w:t>
            </w:r>
          </w:p>
        </w:tc>
      </w:tr>
      <w:tr w:rsidR="00665253"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1</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color w:val="000000"/>
              </w:rPr>
            </w:pPr>
            <w:r w:rsidRPr="00217540">
              <w:rPr>
                <w:color w:val="000000"/>
              </w:rPr>
              <w:t>S1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0</w:t>
            </w:r>
          </w:p>
        </w:tc>
      </w:tr>
      <w:tr w:rsidR="00665253"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2</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color w:val="000000"/>
              </w:rPr>
            </w:pPr>
            <w:r w:rsidRPr="00217540">
              <w:rPr>
                <w:color w:val="000000"/>
              </w:rPr>
              <w:t>S2/Profesi/Sp-1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17</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16</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33</w:t>
            </w:r>
          </w:p>
        </w:tc>
      </w:tr>
      <w:tr w:rsidR="00665253"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3</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color w:val="000000"/>
              </w:rPr>
            </w:pPr>
            <w:r w:rsidRPr="00217540">
              <w:rPr>
                <w:color w:val="000000"/>
              </w:rPr>
              <w:t>S3/Sp-2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8</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4</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12</w:t>
            </w:r>
          </w:p>
        </w:tc>
      </w:tr>
      <w:tr w:rsidR="00217540" w:rsidRPr="00217540" w:rsidTr="00FC6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color w:val="000000"/>
              </w:rPr>
            </w:pPr>
            <w:r w:rsidRPr="00217540">
              <w:rPr>
                <w:color w:val="000000"/>
              </w:rPr>
              <w:t> </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rPr>
                <w:b/>
                <w:bCs/>
                <w:color w:val="000000"/>
              </w:rPr>
            </w:pPr>
            <w:r w:rsidRPr="00217540">
              <w:rPr>
                <w:b/>
                <w:bCs/>
                <w:color w:val="000000"/>
              </w:rPr>
              <w:t>TOTAL</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b/>
                <w:color w:val="000000"/>
              </w:rPr>
            </w:pPr>
            <w:r w:rsidRPr="00217540">
              <w:rPr>
                <w:b/>
                <w:color w:val="000000"/>
              </w:rPr>
              <w:t>25</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b/>
                <w:color w:val="000000"/>
              </w:rPr>
            </w:pPr>
            <w:r w:rsidRPr="00217540">
              <w:rPr>
                <w:b/>
                <w:color w:val="000000"/>
              </w:rPr>
              <w:t>20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0FB" w:rsidRPr="00217540" w:rsidRDefault="004C40FB" w:rsidP="00FC6EB2">
            <w:pPr>
              <w:jc w:val="center"/>
              <w:rPr>
                <w:b/>
                <w:color w:val="000000"/>
              </w:rPr>
            </w:pPr>
            <w:r w:rsidRPr="00217540">
              <w:rPr>
                <w:b/>
                <w:color w:val="000000"/>
              </w:rPr>
              <w:t>45</w:t>
            </w:r>
          </w:p>
        </w:tc>
      </w:tr>
    </w:tbl>
    <w:p w:rsidR="004C40FB" w:rsidRPr="00217540" w:rsidRDefault="004C40FB" w:rsidP="00217540">
      <w:pPr>
        <w:pStyle w:val="BodyTextIndent"/>
        <w:spacing w:line="360" w:lineRule="auto"/>
        <w:ind w:left="720"/>
      </w:pPr>
    </w:p>
    <w:p w:rsidR="00665253" w:rsidRPr="00217540" w:rsidRDefault="00665253" w:rsidP="00217540">
      <w:pPr>
        <w:spacing w:line="360" w:lineRule="auto"/>
        <w:ind w:left="728" w:firstLine="476"/>
        <w:jc w:val="both"/>
      </w:pPr>
      <w:r w:rsidRPr="00217540">
        <w:t xml:space="preserve">Menghadapi era globalisasi diperlukan usaha peningkatan mutu tenaga pengajar baik dari strata pendidikan maupun kepangkatan jabatan akademik. Fakultas Ekonomi Universitas 17 Agustus 1945 Samarinda melakukan pengembanan kualitas dosen melalui </w:t>
      </w:r>
      <w:r w:rsidRPr="00217540">
        <w:rPr>
          <w:lang w:val="id-ID"/>
        </w:rPr>
        <w:t xml:space="preserve">studi lanjut </w:t>
      </w:r>
      <w:r w:rsidRPr="00217540">
        <w:rPr>
          <w:lang w:val="id-ID"/>
        </w:rPr>
        <w:lastRenderedPageBreak/>
        <w:t>ke jenjang S3</w:t>
      </w:r>
      <w:r w:rsidRPr="00217540">
        <w:t xml:space="preserve">. </w:t>
      </w:r>
      <w:r w:rsidR="00414626">
        <w:t>Pada</w:t>
      </w:r>
      <w:r w:rsidRPr="00217540">
        <w:t xml:space="preserve"> Tahun Akademik </w:t>
      </w:r>
      <w:r w:rsidRPr="00217540">
        <w:rPr>
          <w:bCs/>
        </w:rPr>
        <w:t>2015</w:t>
      </w:r>
      <w:r w:rsidRPr="00217540">
        <w:t>/</w:t>
      </w:r>
      <w:r w:rsidRPr="00217540">
        <w:rPr>
          <w:bCs/>
        </w:rPr>
        <w:t>2016</w:t>
      </w:r>
      <w:r w:rsidRPr="00217540">
        <w:t xml:space="preserve"> jumlah tenaga </w:t>
      </w:r>
      <w:r w:rsidR="00414626">
        <w:t>dosen</w:t>
      </w:r>
      <w:r w:rsidRPr="00217540">
        <w:t xml:space="preserve"> yang sedang menempuh pendidikan lanjut di Strata tiga (Program Doktor) sejumlah 8 orang ( 6 orang dosen Prodi Manajemen dan 2 orang dosen Prodi Akuntansi).  Diharapkan pada tahun 2022 semua dosen sudah berkualifikasi pendidikan tingkat Doktor. Sumber biaya pendidikan berasal dari Universitas, bantuan Pemprov maupun BPPS Depdiknas (Beasiswa Dikti).</w:t>
      </w:r>
    </w:p>
    <w:p w:rsidR="00665253" w:rsidRPr="00217540" w:rsidRDefault="00665253" w:rsidP="00217540">
      <w:pPr>
        <w:spacing w:line="360" w:lineRule="auto"/>
        <w:ind w:left="728" w:firstLine="476"/>
        <w:jc w:val="both"/>
      </w:pPr>
      <w:r w:rsidRPr="00217540">
        <w:t>Sementara itu, mulai Tahun Akademik 20</w:t>
      </w:r>
      <w:r w:rsidR="00491F4D" w:rsidRPr="00217540">
        <w:t>09</w:t>
      </w:r>
      <w:r w:rsidRPr="00217540">
        <w:t xml:space="preserve"> sampai 20</w:t>
      </w:r>
      <w:r w:rsidR="00491F4D" w:rsidRPr="00217540">
        <w:t>22</w:t>
      </w:r>
      <w:r w:rsidRPr="00217540">
        <w:t xml:space="preserve"> Fakultas Ekonomi Universitas 17 Agustus 1945 Samarinda merencanakan untuk mengirim tenaga dosen tetap mengikuti pendidikan lanjut Program Doktoral. Pendidikan lanjut Program Doktoral dimulai tahun 2009 telah dikirim 2 orang dosen tetap, tahun 2010 dikirim 2 orang dosen tetap, dan 1 orang dosen tetap pada tahun 2013. Pada rentang tahun 2009 sampai tahun 2015 dosen yang telah menyelesaikan pendidikan program doktoral sebanyak 5 orang dosen tetap. Rentang waktu tahun 2013 sampai tahun 2015 sebanyak 8 orang dosen tetap sedang menempuh studi lanjut tingkat doctoral.</w:t>
      </w:r>
    </w:p>
    <w:p w:rsidR="009F6D13" w:rsidRPr="00217540" w:rsidRDefault="009F6D13" w:rsidP="00217540">
      <w:pPr>
        <w:spacing w:line="360" w:lineRule="auto"/>
        <w:jc w:val="both"/>
      </w:pPr>
    </w:p>
    <w:p w:rsidR="009F6D13" w:rsidRPr="00D13E32" w:rsidRDefault="009F6D13" w:rsidP="00726A53">
      <w:pPr>
        <w:numPr>
          <w:ilvl w:val="2"/>
          <w:numId w:val="1"/>
        </w:numPr>
        <w:spacing w:line="360" w:lineRule="auto"/>
        <w:jc w:val="both"/>
        <w:rPr>
          <w:b/>
        </w:rPr>
      </w:pPr>
      <w:r w:rsidRPr="00D13E32">
        <w:rPr>
          <w:b/>
        </w:rPr>
        <w:t>Kondisi Sarana dan Prasarana Kampus</w:t>
      </w:r>
    </w:p>
    <w:p w:rsidR="009F6D13" w:rsidRPr="00217540" w:rsidRDefault="009F6D13" w:rsidP="00217540">
      <w:pPr>
        <w:spacing w:line="360" w:lineRule="auto"/>
        <w:ind w:left="720" w:firstLine="358"/>
        <w:jc w:val="both"/>
      </w:pPr>
      <w:r w:rsidRPr="00217540">
        <w:t xml:space="preserve">Universitas 17 Agustus 1945 Samarinda berdiri di atas tanah milik sendiri seluas </w:t>
      </w:r>
      <w:r w:rsidR="00AC7B81" w:rsidRPr="00217540">
        <w:t>60</w:t>
      </w:r>
      <w:r w:rsidRPr="00217540">
        <w:t>.000 m</w:t>
      </w:r>
      <w:r w:rsidRPr="00217540">
        <w:rPr>
          <w:vertAlign w:val="superscript"/>
        </w:rPr>
        <w:t>2</w:t>
      </w:r>
      <w:r w:rsidRPr="00217540">
        <w:t xml:space="preserve">, dan di atasnya telah dibangun berbagai sarana dan </w:t>
      </w:r>
      <w:proofErr w:type="gramStart"/>
      <w:r w:rsidRPr="00217540">
        <w:t>prasarana  penunjang</w:t>
      </w:r>
      <w:proofErr w:type="gramEnd"/>
      <w:r w:rsidRPr="00217540">
        <w:t xml:space="preserve"> dan pendukung proses belajar mengajar di </w:t>
      </w:r>
      <w:r w:rsidRPr="00217540">
        <w:lastRenderedPageBreak/>
        <w:t xml:space="preserve">perguruan tinggi dengan luas bangunan keseluruhan mencapai sekitar </w:t>
      </w:r>
      <w:r w:rsidR="00AC7B81" w:rsidRPr="00217540">
        <w:t>23</w:t>
      </w:r>
      <w:r w:rsidRPr="00217540">
        <w:t>.160 m</w:t>
      </w:r>
      <w:r w:rsidRPr="00217540">
        <w:rPr>
          <w:vertAlign w:val="superscript"/>
        </w:rPr>
        <w:t>2</w:t>
      </w:r>
      <w:r w:rsidRPr="00217540">
        <w:t xml:space="preserve"> yang terdiri atas :</w:t>
      </w:r>
    </w:p>
    <w:p w:rsidR="00C85A18" w:rsidRPr="00217540" w:rsidRDefault="00C85A18" w:rsidP="00217540">
      <w:pPr>
        <w:spacing w:line="360" w:lineRule="auto"/>
        <w:ind w:left="720" w:firstLine="358"/>
        <w:jc w:val="both"/>
      </w:pPr>
    </w:p>
    <w:p w:rsidR="009F6D13" w:rsidRPr="00414626" w:rsidRDefault="009F6D13" w:rsidP="00726A53">
      <w:pPr>
        <w:numPr>
          <w:ilvl w:val="3"/>
          <w:numId w:val="1"/>
        </w:numPr>
        <w:tabs>
          <w:tab w:val="clear" w:pos="1080"/>
        </w:tabs>
        <w:spacing w:line="360" w:lineRule="auto"/>
        <w:ind w:left="1418" w:hanging="760"/>
        <w:jc w:val="both"/>
        <w:rPr>
          <w:b/>
        </w:rPr>
      </w:pPr>
      <w:r w:rsidRPr="00414626">
        <w:rPr>
          <w:b/>
        </w:rPr>
        <w:t>Sarana prasarana administrasi dan proses belajar mengajar</w:t>
      </w:r>
    </w:p>
    <w:p w:rsidR="009F6D13" w:rsidRPr="00217540" w:rsidRDefault="009F6D13" w:rsidP="00D13E32">
      <w:pPr>
        <w:pStyle w:val="BodyTextIndent2"/>
        <w:tabs>
          <w:tab w:val="clear" w:pos="540"/>
        </w:tabs>
        <w:spacing w:line="360" w:lineRule="auto"/>
        <w:ind w:left="728" w:firstLine="392"/>
        <w:rPr>
          <w:rFonts w:ascii="Times New Roman" w:hAnsi="Times New Roman" w:cs="Times New Roman"/>
        </w:rPr>
      </w:pPr>
      <w:r w:rsidRPr="00217540">
        <w:rPr>
          <w:rFonts w:ascii="Times New Roman" w:hAnsi="Times New Roman" w:cs="Times New Roman"/>
        </w:rPr>
        <w:t xml:space="preserve">Keberadaan sarana dan prasarana administrasi yang </w:t>
      </w:r>
      <w:r w:rsidR="00620E67" w:rsidRPr="00217540">
        <w:rPr>
          <w:rFonts w:ascii="Times New Roman" w:hAnsi="Times New Roman" w:cs="Times New Roman"/>
        </w:rPr>
        <w:t xml:space="preserve">belum </w:t>
      </w:r>
      <w:r w:rsidRPr="00217540">
        <w:rPr>
          <w:rFonts w:ascii="Times New Roman" w:hAnsi="Times New Roman" w:cs="Times New Roman"/>
        </w:rPr>
        <w:t xml:space="preserve">memadai merupakan faktor </w:t>
      </w:r>
      <w:r w:rsidR="00620E67" w:rsidRPr="00217540">
        <w:rPr>
          <w:rFonts w:ascii="Times New Roman" w:hAnsi="Times New Roman" w:cs="Times New Roman"/>
        </w:rPr>
        <w:t>penghambat</w:t>
      </w:r>
      <w:r w:rsidRPr="00217540">
        <w:rPr>
          <w:rFonts w:ascii="Times New Roman" w:hAnsi="Times New Roman" w:cs="Times New Roman"/>
          <w:color w:val="FF0000"/>
        </w:rPr>
        <w:t xml:space="preserve"> </w:t>
      </w:r>
      <w:r w:rsidRPr="00217540">
        <w:rPr>
          <w:rFonts w:ascii="Times New Roman" w:hAnsi="Times New Roman" w:cs="Times New Roman"/>
        </w:rPr>
        <w:t>guna pelaksanaan proses belajar mengajar khususnya menciptakan iklim akademik yang baik.</w:t>
      </w:r>
    </w:p>
    <w:p w:rsidR="00491F4D" w:rsidRPr="00217540" w:rsidRDefault="009F6D13" w:rsidP="00D13E32">
      <w:pPr>
        <w:spacing w:line="360" w:lineRule="auto"/>
        <w:ind w:left="728" w:firstLine="392"/>
        <w:jc w:val="both"/>
      </w:pPr>
      <w:r w:rsidRPr="00217540">
        <w:t>Suasana Akademik (</w:t>
      </w:r>
      <w:r w:rsidRPr="00217540">
        <w:rPr>
          <w:i/>
          <w:iCs/>
        </w:rPr>
        <w:t>Academic Atmos</w:t>
      </w:r>
      <w:r w:rsidR="0009290F" w:rsidRPr="00217540">
        <w:rPr>
          <w:i/>
          <w:iCs/>
        </w:rPr>
        <w:t>phe</w:t>
      </w:r>
      <w:r w:rsidRPr="00217540">
        <w:rPr>
          <w:i/>
          <w:iCs/>
        </w:rPr>
        <w:t>re</w:t>
      </w:r>
      <w:r w:rsidRPr="00217540">
        <w:t xml:space="preserve">) yang kondusif dalam rangka kegiatan proses belajar mengajar yang lebih efektif dan efisien adalah merupakan persyaratan utama yang harus tersedia, untuk ini Universitas 17 Agustus 1945 Samarinda semakin berbenah diri dengan melengkapi sarana dan prasarana PBM yang ada.  Saat ini terdapat </w:t>
      </w:r>
      <w:r w:rsidR="00491F4D" w:rsidRPr="00217540">
        <w:t>18</w:t>
      </w:r>
      <w:r w:rsidRPr="00217540">
        <w:t xml:space="preserve"> ruang kuliah yang masing-masing ruangan dilengkapi dengan sarana perkuliahan seperti papan tulis </w:t>
      </w:r>
      <w:r w:rsidRPr="00217540">
        <w:rPr>
          <w:i/>
          <w:iCs/>
        </w:rPr>
        <w:t>white board</w:t>
      </w:r>
      <w:r w:rsidRPr="00217540">
        <w:t xml:space="preserve">, podium, kursi kuliah, </w:t>
      </w:r>
      <w:r w:rsidR="00B57CE4" w:rsidRPr="00217540">
        <w:t>LCD</w:t>
      </w:r>
      <w:r w:rsidRPr="00217540">
        <w:t xml:space="preserve"> </w:t>
      </w:r>
      <w:r w:rsidR="00491F4D" w:rsidRPr="00217540">
        <w:t>(</w:t>
      </w:r>
      <w:r w:rsidR="00491F4D" w:rsidRPr="00217540">
        <w:rPr>
          <w:i/>
        </w:rPr>
        <w:t>infocus</w:t>
      </w:r>
      <w:r w:rsidR="00491F4D" w:rsidRPr="00217540">
        <w:t>),</w:t>
      </w:r>
      <w:r w:rsidRPr="00217540">
        <w:t xml:space="preserve"> </w:t>
      </w:r>
      <w:r w:rsidRPr="00217540">
        <w:rPr>
          <w:i/>
        </w:rPr>
        <w:t>wireless</w:t>
      </w:r>
      <w:r w:rsidR="00491F4D" w:rsidRPr="00217540">
        <w:rPr>
          <w:i/>
        </w:rPr>
        <w:t xml:space="preserve"> </w:t>
      </w:r>
      <w:r w:rsidR="00491F4D" w:rsidRPr="00217540">
        <w:t>dan</w:t>
      </w:r>
      <w:r w:rsidR="00491F4D" w:rsidRPr="00217540">
        <w:rPr>
          <w:i/>
        </w:rPr>
        <w:t xml:space="preserve"> fan</w:t>
      </w:r>
      <w:r w:rsidRPr="00217540">
        <w:t xml:space="preserve">.  </w:t>
      </w:r>
      <w:r w:rsidR="00491F4D" w:rsidRPr="00217540">
        <w:t>D</w:t>
      </w:r>
      <w:r w:rsidRPr="00217540">
        <w:t xml:space="preserve">aya tampung untuk masing-masing ruangan sebagai </w:t>
      </w:r>
      <w:proofErr w:type="gramStart"/>
      <w:r w:rsidRPr="00217540">
        <w:t>berikut :</w:t>
      </w:r>
      <w:proofErr w:type="gramEnd"/>
      <w:r w:rsidRPr="00217540">
        <w:t xml:space="preserve"> </w:t>
      </w:r>
      <w:r w:rsidR="00E41C6F" w:rsidRPr="00217540">
        <w:t>6</w:t>
      </w:r>
      <w:r w:rsidR="00491F4D" w:rsidRPr="00217540">
        <w:t xml:space="preserve"> ruangan (100 mahasiswa), 8 ruangan (80 mahasiswa), 4 ruangan (50 mahasiswa). </w:t>
      </w:r>
    </w:p>
    <w:p w:rsidR="00E41C6F" w:rsidRPr="00217540" w:rsidRDefault="00E41C6F" w:rsidP="00D13E32">
      <w:pPr>
        <w:pStyle w:val="BodyTextIndent2"/>
        <w:tabs>
          <w:tab w:val="clear" w:pos="540"/>
        </w:tabs>
        <w:spacing w:line="360" w:lineRule="auto"/>
        <w:ind w:left="728" w:firstLine="392"/>
        <w:rPr>
          <w:rFonts w:ascii="Times New Roman" w:hAnsi="Times New Roman" w:cs="Times New Roman"/>
        </w:rPr>
      </w:pPr>
      <w:r w:rsidRPr="00217540">
        <w:rPr>
          <w:rFonts w:ascii="Times New Roman" w:hAnsi="Times New Roman" w:cs="Times New Roman"/>
        </w:rPr>
        <w:t>Secara umum kegiatan administrasi dan akademik pada Fakultas Ekonomi dilakukan pada gedung Dekanat dan gedung perkuliaha</w:t>
      </w:r>
      <w:r w:rsidR="00414626">
        <w:rPr>
          <w:rFonts w:ascii="Times New Roman" w:hAnsi="Times New Roman" w:cs="Times New Roman"/>
        </w:rPr>
        <w:t>:</w:t>
      </w:r>
    </w:p>
    <w:p w:rsidR="00E41C6F" w:rsidRPr="00217540" w:rsidRDefault="00E41C6F" w:rsidP="00D13E32">
      <w:pPr>
        <w:spacing w:line="360" w:lineRule="auto"/>
        <w:ind w:left="742"/>
        <w:jc w:val="both"/>
      </w:pPr>
      <w:proofErr w:type="gramStart"/>
      <w:r w:rsidRPr="00217540">
        <w:t>a.  Gedung</w:t>
      </w:r>
      <w:proofErr w:type="gramEnd"/>
      <w:r w:rsidRPr="00217540">
        <w:t xml:space="preserve"> Dekanat.</w:t>
      </w:r>
    </w:p>
    <w:p w:rsidR="00E41C6F" w:rsidRPr="00217540" w:rsidRDefault="00E41C6F" w:rsidP="0051680D">
      <w:pPr>
        <w:pStyle w:val="BodyTextIndent3"/>
        <w:spacing w:line="360" w:lineRule="auto"/>
        <w:ind w:left="1036" w:firstLine="0"/>
        <w:rPr>
          <w:rFonts w:ascii="Times New Roman" w:hAnsi="Times New Roman" w:cs="Times New Roman"/>
        </w:rPr>
      </w:pPr>
      <w:r w:rsidRPr="00217540">
        <w:rPr>
          <w:rFonts w:ascii="Times New Roman" w:hAnsi="Times New Roman" w:cs="Times New Roman"/>
        </w:rPr>
        <w:t xml:space="preserve">Kegiatan administrasi di tingkat Fakultas Ekonomi Universitas 17 Agustus 1945 Samarinda menempati lantai bawah. Guna mendukung pelaksanaan administrasi dengan baik maka semua </w:t>
      </w:r>
      <w:r w:rsidRPr="00217540">
        <w:rPr>
          <w:rFonts w:ascii="Times New Roman" w:hAnsi="Times New Roman" w:cs="Times New Roman"/>
        </w:rPr>
        <w:lastRenderedPageBreak/>
        <w:t>ruangan yang ada dilengkapi dengan pesawat telepon dan faxsimile, AC (</w:t>
      </w:r>
      <w:r w:rsidRPr="00217540">
        <w:rPr>
          <w:rFonts w:ascii="Times New Roman" w:hAnsi="Times New Roman" w:cs="Times New Roman"/>
          <w:i/>
          <w:iCs/>
        </w:rPr>
        <w:t>Air Conditioner</w:t>
      </w:r>
      <w:r w:rsidRPr="00217540">
        <w:rPr>
          <w:rFonts w:ascii="Times New Roman" w:hAnsi="Times New Roman" w:cs="Times New Roman"/>
        </w:rPr>
        <w:t>), komputer serta di tunjang dengan jaringan internet</w:t>
      </w:r>
      <w:r w:rsidRPr="00217540">
        <w:rPr>
          <w:rFonts w:ascii="Times New Roman" w:hAnsi="Times New Roman" w:cs="Times New Roman"/>
          <w:noProof/>
        </w:rPr>
        <mc:AlternateContent>
          <mc:Choice Requires="wps">
            <w:drawing>
              <wp:anchor distT="0" distB="0" distL="114300" distR="114300" simplePos="0" relativeHeight="251664896" behindDoc="0" locked="0" layoutInCell="1" allowOverlap="1">
                <wp:simplePos x="0" y="0"/>
                <wp:positionH relativeFrom="column">
                  <wp:posOffset>342900</wp:posOffset>
                </wp:positionH>
                <wp:positionV relativeFrom="paragraph">
                  <wp:posOffset>0</wp:posOffset>
                </wp:positionV>
                <wp:extent cx="4914900" cy="25146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02F7E" id="Rectangle 13" o:spid="_x0000_s1026" style="position:absolute;margin-left:27pt;margin-top:0;width:387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" filled="f" stroked="f"/>
            </w:pict>
          </mc:Fallback>
        </mc:AlternateContent>
      </w:r>
      <w:r w:rsidRPr="00217540">
        <w:rPr>
          <w:rFonts w:ascii="Times New Roman" w:hAnsi="Times New Roman" w:cs="Times New Roman"/>
        </w:rPr>
        <w:t>.</w:t>
      </w:r>
    </w:p>
    <w:p w:rsidR="00E41C6F" w:rsidRPr="00217540" w:rsidRDefault="00E41C6F" w:rsidP="00D13E32">
      <w:pPr>
        <w:pStyle w:val="BodyText"/>
        <w:spacing w:line="360" w:lineRule="auto"/>
        <w:ind w:left="756"/>
        <w:jc w:val="left"/>
        <w:rPr>
          <w:b w:val="0"/>
        </w:rPr>
      </w:pPr>
      <w:proofErr w:type="gramStart"/>
      <w:r w:rsidRPr="00217540">
        <w:rPr>
          <w:b w:val="0"/>
        </w:rPr>
        <w:t>b.  Gedung</w:t>
      </w:r>
      <w:proofErr w:type="gramEnd"/>
      <w:r w:rsidRPr="00217540">
        <w:rPr>
          <w:b w:val="0"/>
        </w:rPr>
        <w:t xml:space="preserve"> Perkuliahan. </w:t>
      </w:r>
    </w:p>
    <w:p w:rsidR="0051680D" w:rsidRDefault="00E41C6F" w:rsidP="0051680D">
      <w:pPr>
        <w:spacing w:line="360" w:lineRule="auto"/>
        <w:ind w:left="1078"/>
        <w:jc w:val="both"/>
      </w:pPr>
      <w:r w:rsidRPr="00217540">
        <w:t xml:space="preserve">Kegiatan perkuliahan untuk Program Strata Satu terdiri dari dua lantai, untuk perkuliahan pagi, sore, dan malam. </w:t>
      </w:r>
    </w:p>
    <w:p w:rsidR="00E41C6F" w:rsidRDefault="00E41C6F" w:rsidP="0051680D">
      <w:pPr>
        <w:spacing w:line="360" w:lineRule="auto"/>
        <w:ind w:left="1078"/>
        <w:jc w:val="both"/>
      </w:pPr>
      <w:r w:rsidRPr="00217540">
        <w:t xml:space="preserve">Berdasarkan jumlah pemakaian ruangan di Fakultas Ekonomi Universitas  17 Agustus 1945 Samarinda, untuk saat ini jumlah ruangan yang terpakai oleh prodi akuntansi dan prodi manajemen per minggu sebanyak 18 ruangan yang dipergunakan selama 54 jam. Dengan demikian berdasarkan estimasi daya tampung ruang kuliah maka sebenarnya Fakultas Ekonomi Universitas 17 Agustus 1945, Jumlah mahasiswa yang ada sampai Tahun Akademik 2015/2016 sebanyak 2203 orang.  Adapun kemampuan ruang kuliah disajikan pada Tabel </w:t>
      </w:r>
      <w:r w:rsidR="00430390" w:rsidRPr="00217540">
        <w:t>5</w:t>
      </w:r>
      <w:r w:rsidRPr="00217540">
        <w:t xml:space="preserve"> dan Tabel </w:t>
      </w:r>
      <w:r w:rsidR="00997CB6" w:rsidRPr="00217540">
        <w:t>6</w:t>
      </w:r>
      <w:r w:rsidRPr="00217540">
        <w:t xml:space="preserve"> berikut </w:t>
      </w:r>
      <w:proofErr w:type="gramStart"/>
      <w:r w:rsidRPr="00217540">
        <w:t>ini :</w:t>
      </w:r>
      <w:proofErr w:type="gramEnd"/>
    </w:p>
    <w:p w:rsidR="00997CB6" w:rsidRPr="00217540" w:rsidRDefault="00997CB6" w:rsidP="00414626">
      <w:pPr>
        <w:spacing w:line="360" w:lineRule="auto"/>
        <w:ind w:left="1946" w:hanging="910"/>
        <w:jc w:val="both"/>
      </w:pPr>
      <w:r w:rsidRPr="00217540">
        <w:t>Tabel 5.</w:t>
      </w:r>
      <w:r w:rsidRPr="00217540">
        <w:tab/>
        <w:t xml:space="preserve">Jumlah Pemakaian Ruang Kuliah setiap Minggu untuk Program Studi </w:t>
      </w:r>
      <w:proofErr w:type="gramStart"/>
      <w:r w:rsidRPr="00217540">
        <w:t>Berdasarkan  Kapasitas</w:t>
      </w:r>
      <w:proofErr w:type="gramEnd"/>
      <w:r w:rsidRPr="00217540">
        <w:t xml:space="preserve"> Ruang.</w:t>
      </w:r>
    </w:p>
    <w:p w:rsidR="00430390" w:rsidRPr="00217540" w:rsidRDefault="00B516FF" w:rsidP="00217540">
      <w:pPr>
        <w:spacing w:line="360" w:lineRule="auto"/>
        <w:ind w:left="938"/>
        <w:jc w:val="both"/>
      </w:pPr>
      <w:r w:rsidRPr="00217540">
        <w:object w:dxaOrig="7923" w:dyaOrig="2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5pt;height:131.1pt" o:ole="" o:bordertopcolor="this">
            <v:imagedata r:id="rId8" o:title=""/>
            <w10:bordertop type="single" width="4"/>
          </v:shape>
          <o:OLEObject Type="Embed" ProgID="Excel.Sheet.12" ShapeID="_x0000_i1025" DrawAspect="Content" ObjectID="_1532157536" r:id="rId9"/>
        </w:object>
      </w:r>
    </w:p>
    <w:p w:rsidR="00E41C6F" w:rsidRPr="00217540" w:rsidRDefault="00997CB6" w:rsidP="00217540">
      <w:pPr>
        <w:spacing w:line="360" w:lineRule="auto"/>
        <w:ind w:left="1764" w:hanging="894"/>
        <w:jc w:val="both"/>
      </w:pPr>
      <w:r w:rsidRPr="00217540">
        <w:t>Tabel 6. Estimasi Daya Tampung Mahasiswa Peserta Kuliah setiap Minggu untuk Program Studi.</w:t>
      </w:r>
    </w:p>
    <w:p w:rsidR="0046133B" w:rsidRPr="00217540" w:rsidRDefault="00B516FF" w:rsidP="00414626">
      <w:pPr>
        <w:spacing w:line="360" w:lineRule="auto"/>
        <w:ind w:left="851"/>
        <w:jc w:val="both"/>
      </w:pPr>
      <w:r w:rsidRPr="00217540">
        <w:object w:dxaOrig="7987" w:dyaOrig="2060">
          <v:shape id="_x0000_i1026" type="#_x0000_t75" style="width:336pt;height:106.6pt" o:ole="" o:bordertopcolor="this">
            <v:imagedata r:id="rId10" o:title=""/>
            <w10:bordertop type="single" width="4"/>
          </v:shape>
          <o:OLEObject Type="Embed" ProgID="Excel.Sheet.12" ShapeID="_x0000_i1026" DrawAspect="Content" ObjectID="_1532157537" r:id="rId11"/>
        </w:object>
      </w:r>
    </w:p>
    <w:p w:rsidR="009F6D13" w:rsidRPr="00217540" w:rsidRDefault="00844C50" w:rsidP="0051680D">
      <w:pPr>
        <w:spacing w:line="360" w:lineRule="auto"/>
        <w:ind w:left="1190"/>
        <w:jc w:val="both"/>
      </w:pPr>
      <w:r w:rsidRPr="00217540">
        <w:t>B</w:t>
      </w:r>
      <w:r w:rsidR="009F6D13" w:rsidRPr="00217540">
        <w:t xml:space="preserve">erdasarkan estimasi daya tampung (seperti tertera di atas) masih mencukupi, tetapi untuk mengantisipasi </w:t>
      </w:r>
      <w:r w:rsidR="003A0D1F" w:rsidRPr="00217540">
        <w:t xml:space="preserve">jumlah </w:t>
      </w:r>
      <w:r w:rsidR="009F6D13" w:rsidRPr="00217540">
        <w:t xml:space="preserve">lulusan SLTA atau sederajat yang semakin berminat masuk ke perguruan tinggi dalam rangka era otonomi dan globalisasi khususnya ke </w:t>
      </w:r>
      <w:r w:rsidRPr="00217540">
        <w:t xml:space="preserve">Fakultas Ekonomi </w:t>
      </w:r>
      <w:r w:rsidR="009F6D13" w:rsidRPr="00217540">
        <w:t xml:space="preserve">Universitas 17 Agustus 1945 Samarinda, maka </w:t>
      </w:r>
      <w:r w:rsidR="008326E7" w:rsidRPr="00217540">
        <w:t>telah dilakukan penambahan ruangan  pada tahun 201</w:t>
      </w:r>
      <w:r w:rsidRPr="00217540">
        <w:t>4</w:t>
      </w:r>
      <w:r w:rsidR="008326E7" w:rsidRPr="00217540">
        <w:t xml:space="preserve"> </w:t>
      </w:r>
      <w:r w:rsidR="009F6D13" w:rsidRPr="00217540">
        <w:t xml:space="preserve">sebanyak </w:t>
      </w:r>
      <w:r w:rsidRPr="00217540">
        <w:t>empat</w:t>
      </w:r>
      <w:r w:rsidR="009F6D13" w:rsidRPr="00217540">
        <w:t xml:space="preserve"> unit ruang kuliah dengan luas  bangunan sekitar 384 m</w:t>
      </w:r>
      <w:r w:rsidR="009F6D13" w:rsidRPr="00217540">
        <w:rPr>
          <w:vertAlign w:val="superscript"/>
        </w:rPr>
        <w:t>2</w:t>
      </w:r>
      <w:r w:rsidR="009F6D13" w:rsidRPr="00217540">
        <w:t xml:space="preserve"> dengan </w:t>
      </w:r>
      <w:r w:rsidR="009F6D13" w:rsidRPr="00217540">
        <w:lastRenderedPageBreak/>
        <w:t>biaya seb</w:t>
      </w:r>
      <w:bookmarkStart w:id="0" w:name="_GoBack"/>
      <w:bookmarkEnd w:id="0"/>
      <w:r w:rsidR="009F6D13" w:rsidRPr="00217540">
        <w:t xml:space="preserve">esar Rp. </w:t>
      </w:r>
      <w:r w:rsidR="003A0D1F" w:rsidRPr="00217540">
        <w:t>8</w:t>
      </w:r>
      <w:r w:rsidR="009F6D13" w:rsidRPr="00217540">
        <w:t>00 juta yang dilengkapi dengan sarana penunjang proses belajar mengajar di ruangan.</w:t>
      </w:r>
    </w:p>
    <w:p w:rsidR="00C85A18" w:rsidRPr="00217540" w:rsidRDefault="00C85A18" w:rsidP="00217540">
      <w:pPr>
        <w:spacing w:line="360" w:lineRule="auto"/>
        <w:ind w:left="882" w:firstLine="462"/>
        <w:jc w:val="both"/>
      </w:pPr>
    </w:p>
    <w:p w:rsidR="009F6D13" w:rsidRPr="00414626" w:rsidRDefault="009F6D13" w:rsidP="00726A53">
      <w:pPr>
        <w:numPr>
          <w:ilvl w:val="3"/>
          <w:numId w:val="1"/>
        </w:numPr>
        <w:tabs>
          <w:tab w:val="clear" w:pos="1080"/>
        </w:tabs>
        <w:spacing w:line="360" w:lineRule="auto"/>
        <w:ind w:left="1708" w:hanging="882"/>
        <w:jc w:val="both"/>
        <w:rPr>
          <w:b/>
        </w:rPr>
      </w:pPr>
      <w:r w:rsidRPr="00414626">
        <w:rPr>
          <w:b/>
        </w:rPr>
        <w:t>Sarana dan Prasarana Penunjang Perkuliahan</w:t>
      </w:r>
    </w:p>
    <w:p w:rsidR="009F6D13" w:rsidRPr="00217540" w:rsidRDefault="009F6D13" w:rsidP="00D13E32">
      <w:pPr>
        <w:spacing w:line="360" w:lineRule="auto"/>
        <w:ind w:left="1204" w:hanging="360"/>
        <w:jc w:val="both"/>
      </w:pPr>
      <w:proofErr w:type="gramStart"/>
      <w:r w:rsidRPr="00217540">
        <w:t>a</w:t>
      </w:r>
      <w:proofErr w:type="gramEnd"/>
      <w:r w:rsidRPr="00217540">
        <w:t>.   Perpustakaan Pusat</w:t>
      </w:r>
    </w:p>
    <w:p w:rsidR="009F6D13" w:rsidRPr="00217540" w:rsidRDefault="009F6D13" w:rsidP="0051680D">
      <w:pPr>
        <w:pStyle w:val="BodyTextIndent3"/>
        <w:spacing w:line="360" w:lineRule="auto"/>
        <w:ind w:left="1204" w:firstLine="0"/>
        <w:rPr>
          <w:rFonts w:ascii="Times New Roman" w:hAnsi="Times New Roman" w:cs="Times New Roman"/>
        </w:rPr>
      </w:pPr>
      <w:r w:rsidRPr="00217540">
        <w:rPr>
          <w:rFonts w:ascii="Times New Roman" w:hAnsi="Times New Roman" w:cs="Times New Roman"/>
        </w:rPr>
        <w:t>Perpustakaan Universitas merupakan unsur penunjang kegiatan Tri Dharma Perguruan Tinggi yaitu pendidikan, penelitian dan pengabdian pada masyarakat.  Perpustakaan di Universitas 17 Agustus 1945 Samarinda menggunakan sistem terpusat dengan luas gedung 144 m</w:t>
      </w:r>
      <w:r w:rsidRPr="00217540">
        <w:rPr>
          <w:rFonts w:ascii="Times New Roman" w:hAnsi="Times New Roman" w:cs="Times New Roman"/>
          <w:vertAlign w:val="superscript"/>
        </w:rPr>
        <w:t>2</w:t>
      </w:r>
      <w:r w:rsidR="00844C50" w:rsidRPr="00217540">
        <w:rPr>
          <w:rFonts w:ascii="Times New Roman" w:hAnsi="Times New Roman" w:cs="Times New Roman"/>
        </w:rPr>
        <w:t xml:space="preserve">. </w:t>
      </w:r>
      <w:r w:rsidR="00240DEF" w:rsidRPr="00217540">
        <w:rPr>
          <w:rFonts w:ascii="Times New Roman" w:hAnsi="Times New Roman" w:cs="Times New Roman"/>
        </w:rPr>
        <w:t xml:space="preserve">Perpustakaan universitas menempati gedung di </w:t>
      </w:r>
      <w:r w:rsidRPr="00217540">
        <w:rPr>
          <w:rFonts w:ascii="Times New Roman" w:hAnsi="Times New Roman" w:cs="Times New Roman"/>
        </w:rPr>
        <w:t>samping gedung BAAK</w:t>
      </w:r>
      <w:r w:rsidR="00240DEF" w:rsidRPr="00217540">
        <w:rPr>
          <w:rFonts w:ascii="Times New Roman" w:hAnsi="Times New Roman" w:cs="Times New Roman"/>
        </w:rPr>
        <w:t>PSI.</w:t>
      </w:r>
    </w:p>
    <w:p w:rsidR="00844C50" w:rsidRPr="00217540" w:rsidRDefault="00E426DF" w:rsidP="0051680D">
      <w:pPr>
        <w:spacing w:line="360" w:lineRule="auto"/>
        <w:ind w:left="1218" w:hanging="378"/>
        <w:jc w:val="both"/>
      </w:pPr>
      <w:proofErr w:type="gramStart"/>
      <w:r w:rsidRPr="00217540">
        <w:t>b</w:t>
      </w:r>
      <w:proofErr w:type="gramEnd"/>
      <w:r w:rsidR="00844C50" w:rsidRPr="00217540">
        <w:t>.   Perpustakaan Fakultas</w:t>
      </w:r>
    </w:p>
    <w:p w:rsidR="00844C50" w:rsidRDefault="00844C50" w:rsidP="0051680D">
      <w:pPr>
        <w:pStyle w:val="BodyTextIndent3"/>
        <w:spacing w:line="360" w:lineRule="auto"/>
        <w:ind w:left="1232" w:firstLine="0"/>
        <w:rPr>
          <w:rFonts w:ascii="Times New Roman" w:hAnsi="Times New Roman" w:cs="Times New Roman"/>
        </w:rPr>
      </w:pPr>
      <w:r w:rsidRPr="00217540">
        <w:rPr>
          <w:rFonts w:ascii="Times New Roman" w:hAnsi="Times New Roman" w:cs="Times New Roman"/>
        </w:rPr>
        <w:t>Perpustakaan Fakultas merupakan unsur penunjang kegiatan Tri Dharma Perguruan Tinggi yaitu pendidikan, pengajaran, penelitian dan pengabdian pada masyarakat.  Perpustakaan di Fakultas Ekonomi Universitas 17 Agustus 1945 Samarinda didukung dengan jumlah koleksi sampai dengan bulan Desember 2012 sebanyak 32.897 judul, terdiri dari Buku Teks 32.590 judul (33.041 eksemplar copy), Jurnal Nasional terakreditasi sebanyak 41 judul, Jurnal Internasional sebanyak 19 judul, Prosiding sebanyak 9 judul, Skripsi/Tesis 193 judul, dan Disertasi sebanyak 12 judul.</w:t>
      </w:r>
    </w:p>
    <w:p w:rsidR="00B516FF" w:rsidRPr="00217540" w:rsidRDefault="00B516FF" w:rsidP="0051680D">
      <w:pPr>
        <w:pStyle w:val="BodyTextIndent3"/>
        <w:spacing w:line="360" w:lineRule="auto"/>
        <w:ind w:left="1232" w:firstLine="0"/>
        <w:rPr>
          <w:rFonts w:ascii="Times New Roman" w:hAnsi="Times New Roman" w:cs="Times New Roman"/>
          <w:highlight w:val="yellow"/>
        </w:rPr>
      </w:pPr>
    </w:p>
    <w:p w:rsidR="009F6D13" w:rsidRPr="00217540" w:rsidRDefault="004C40FB" w:rsidP="00217540">
      <w:pPr>
        <w:spacing w:line="360" w:lineRule="auto"/>
        <w:ind w:left="910"/>
        <w:jc w:val="both"/>
      </w:pPr>
      <w:r w:rsidRPr="00217540">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158115</wp:posOffset>
                </wp:positionV>
                <wp:extent cx="5257800" cy="2171700"/>
                <wp:effectExtent l="3175" t="0" r="0" b="190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0F845" id="Rectangle 20" o:spid="_x0000_s1026" style="position:absolute;margin-left:27pt;margin-top:12.45pt;width:414pt;height:1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" filled="f" stroked="f"/>
            </w:pict>
          </mc:Fallback>
        </mc:AlternateContent>
      </w:r>
      <w:proofErr w:type="gramStart"/>
      <w:r w:rsidR="00E426DF" w:rsidRPr="00217540">
        <w:t>c</w:t>
      </w:r>
      <w:proofErr w:type="gramEnd"/>
      <w:r w:rsidR="009F6D13" w:rsidRPr="00217540">
        <w:t>.   Laboratorium Bahasa dan Laboratorium Komputer</w:t>
      </w:r>
    </w:p>
    <w:p w:rsidR="009F6D13" w:rsidRPr="00217540" w:rsidRDefault="009F6D13" w:rsidP="0051680D">
      <w:pPr>
        <w:pStyle w:val="BodyTextIndent3"/>
        <w:spacing w:line="360" w:lineRule="auto"/>
        <w:ind w:left="1276" w:firstLine="0"/>
        <w:rPr>
          <w:rFonts w:ascii="Times New Roman" w:hAnsi="Times New Roman" w:cs="Times New Roman"/>
        </w:rPr>
      </w:pPr>
      <w:r w:rsidRPr="00217540">
        <w:rPr>
          <w:rFonts w:ascii="Times New Roman" w:hAnsi="Times New Roman" w:cs="Times New Roman"/>
        </w:rPr>
        <w:t>Untuk meningkatkan kualitas  lulusa</w:t>
      </w:r>
      <w:r w:rsidR="006F39C8" w:rsidRPr="00217540">
        <w:rPr>
          <w:rFonts w:ascii="Times New Roman" w:hAnsi="Times New Roman" w:cs="Times New Roman"/>
        </w:rPr>
        <w:t xml:space="preserve">n sarjana Universitas  </w:t>
      </w:r>
      <w:r w:rsidRPr="00217540">
        <w:rPr>
          <w:rFonts w:ascii="Times New Roman" w:hAnsi="Times New Roman" w:cs="Times New Roman"/>
        </w:rPr>
        <w:t>17 Agustus 1945 Samarinda, maka mulai Tahun Akademik 20</w:t>
      </w:r>
      <w:r w:rsidR="00090339" w:rsidRPr="00217540">
        <w:rPr>
          <w:rFonts w:ascii="Times New Roman" w:hAnsi="Times New Roman" w:cs="Times New Roman"/>
        </w:rPr>
        <w:t>1</w:t>
      </w:r>
      <w:r w:rsidR="002B7FBB" w:rsidRPr="00217540">
        <w:rPr>
          <w:rFonts w:ascii="Times New Roman" w:hAnsi="Times New Roman" w:cs="Times New Roman"/>
        </w:rPr>
        <w:t>1</w:t>
      </w:r>
      <w:r w:rsidRPr="00217540">
        <w:rPr>
          <w:rFonts w:ascii="Times New Roman" w:hAnsi="Times New Roman" w:cs="Times New Roman"/>
        </w:rPr>
        <w:t>/20</w:t>
      </w:r>
      <w:r w:rsidR="00090339" w:rsidRPr="00217540">
        <w:rPr>
          <w:rFonts w:ascii="Times New Roman" w:hAnsi="Times New Roman" w:cs="Times New Roman"/>
        </w:rPr>
        <w:t>1</w:t>
      </w:r>
      <w:r w:rsidR="002B7FBB" w:rsidRPr="00217540">
        <w:rPr>
          <w:rFonts w:ascii="Times New Roman" w:hAnsi="Times New Roman" w:cs="Times New Roman"/>
        </w:rPr>
        <w:t>2</w:t>
      </w:r>
      <w:r w:rsidRPr="00217540">
        <w:rPr>
          <w:rFonts w:ascii="Times New Roman" w:hAnsi="Times New Roman" w:cs="Times New Roman"/>
        </w:rPr>
        <w:t xml:space="preserve"> </w:t>
      </w:r>
      <w:r w:rsidR="002B7FBB" w:rsidRPr="00217540">
        <w:rPr>
          <w:rFonts w:ascii="Times New Roman" w:hAnsi="Times New Roman" w:cs="Times New Roman"/>
        </w:rPr>
        <w:t xml:space="preserve">telah dibangun gedung Lab. Kajian Bahasa di </w:t>
      </w:r>
      <w:r w:rsidRPr="00217540">
        <w:rPr>
          <w:rFonts w:ascii="Times New Roman" w:hAnsi="Times New Roman" w:cs="Times New Roman"/>
        </w:rPr>
        <w:t>Universitas 17 Agustus 1945 Samarinda</w:t>
      </w:r>
      <w:r w:rsidR="002B7FBB" w:rsidRPr="00217540">
        <w:rPr>
          <w:rFonts w:ascii="Times New Roman" w:hAnsi="Times New Roman" w:cs="Times New Roman"/>
        </w:rPr>
        <w:t>.</w:t>
      </w:r>
      <w:r w:rsidRPr="00217540">
        <w:rPr>
          <w:rFonts w:ascii="Times New Roman" w:hAnsi="Times New Roman" w:cs="Times New Roman"/>
        </w:rPr>
        <w:t xml:space="preserve"> </w:t>
      </w:r>
      <w:r w:rsidR="002B7FBB" w:rsidRPr="00217540">
        <w:rPr>
          <w:rFonts w:ascii="Times New Roman" w:hAnsi="Times New Roman" w:cs="Times New Roman"/>
        </w:rPr>
        <w:t xml:space="preserve">Dengan </w:t>
      </w:r>
      <w:r w:rsidRPr="00217540">
        <w:rPr>
          <w:rFonts w:ascii="Times New Roman" w:hAnsi="Times New Roman" w:cs="Times New Roman"/>
        </w:rPr>
        <w:t xml:space="preserve">diwajibkan memiliki kemahiran berbahasa Inggris dengan kualifikasi TOEFL minimal </w:t>
      </w:r>
      <w:r w:rsidR="00240DEF" w:rsidRPr="00217540">
        <w:rPr>
          <w:rFonts w:ascii="Times New Roman" w:hAnsi="Times New Roman" w:cs="Times New Roman"/>
        </w:rPr>
        <w:t>4</w:t>
      </w:r>
      <w:r w:rsidRPr="00217540">
        <w:rPr>
          <w:rFonts w:ascii="Times New Roman" w:hAnsi="Times New Roman" w:cs="Times New Roman"/>
        </w:rPr>
        <w:t>00.  Untuk mewujudkan program akademik ters</w:t>
      </w:r>
      <w:r w:rsidR="006F39C8" w:rsidRPr="00217540">
        <w:rPr>
          <w:rFonts w:ascii="Times New Roman" w:hAnsi="Times New Roman" w:cs="Times New Roman"/>
        </w:rPr>
        <w:t xml:space="preserve">ebut, Universitas </w:t>
      </w:r>
      <w:r w:rsidRPr="00217540">
        <w:rPr>
          <w:rFonts w:ascii="Times New Roman" w:hAnsi="Times New Roman" w:cs="Times New Roman"/>
        </w:rPr>
        <w:t xml:space="preserve">17 Agustus 1945 Samarinda telah melengkapi diri dengan membangun laboratorium bahasa yang dilengkapi dengan alat audio visual modern </w:t>
      </w:r>
      <w:r w:rsidR="002B7FBB" w:rsidRPr="00217540">
        <w:rPr>
          <w:rFonts w:ascii="Times New Roman" w:hAnsi="Times New Roman" w:cs="Times New Roman"/>
        </w:rPr>
        <w:t xml:space="preserve">dua kelas </w:t>
      </w:r>
      <w:r w:rsidRPr="00217540">
        <w:rPr>
          <w:rFonts w:ascii="Times New Roman" w:hAnsi="Times New Roman" w:cs="Times New Roman"/>
        </w:rPr>
        <w:t xml:space="preserve">dengan kapasitas </w:t>
      </w:r>
      <w:r w:rsidR="002B7FBB" w:rsidRPr="00217540">
        <w:rPr>
          <w:rFonts w:ascii="Times New Roman" w:hAnsi="Times New Roman" w:cs="Times New Roman"/>
        </w:rPr>
        <w:t xml:space="preserve">keseluruhan </w:t>
      </w:r>
      <w:r w:rsidR="00240DEF" w:rsidRPr="00217540">
        <w:rPr>
          <w:rFonts w:ascii="Times New Roman" w:hAnsi="Times New Roman" w:cs="Times New Roman"/>
        </w:rPr>
        <w:t>8</w:t>
      </w:r>
      <w:r w:rsidR="00090339" w:rsidRPr="00217540">
        <w:rPr>
          <w:rFonts w:ascii="Times New Roman" w:hAnsi="Times New Roman" w:cs="Times New Roman"/>
        </w:rPr>
        <w:t>0</w:t>
      </w:r>
      <w:r w:rsidRPr="00217540">
        <w:rPr>
          <w:rFonts w:ascii="Times New Roman" w:hAnsi="Times New Roman" w:cs="Times New Roman"/>
        </w:rPr>
        <w:t xml:space="preserve"> orang.</w:t>
      </w:r>
    </w:p>
    <w:p w:rsidR="009F6D13" w:rsidRPr="00217540" w:rsidRDefault="00240DEF" w:rsidP="0051680D">
      <w:pPr>
        <w:spacing w:line="360" w:lineRule="auto"/>
        <w:ind w:left="1276"/>
        <w:jc w:val="both"/>
      </w:pPr>
      <w:r w:rsidRPr="00217540">
        <w:t>P</w:t>
      </w:r>
      <w:r w:rsidR="009F6D13" w:rsidRPr="00217540">
        <w:t>ada tahun</w:t>
      </w:r>
      <w:r w:rsidRPr="00217540">
        <w:t xml:space="preserve"> </w:t>
      </w:r>
      <w:r w:rsidR="009F6D13" w:rsidRPr="00217540">
        <w:t>20</w:t>
      </w:r>
      <w:r w:rsidR="00090339" w:rsidRPr="00217540">
        <w:t>1</w:t>
      </w:r>
      <w:r w:rsidR="003B0288" w:rsidRPr="00217540">
        <w:t>1</w:t>
      </w:r>
      <w:r w:rsidR="009F6D13" w:rsidRPr="00217540">
        <w:t xml:space="preserve"> </w:t>
      </w:r>
      <w:r w:rsidR="003B0288" w:rsidRPr="00217540">
        <w:t xml:space="preserve">telah dikembang dan dibangun Pusat </w:t>
      </w:r>
      <w:r w:rsidRPr="00217540">
        <w:t xml:space="preserve">kajian </w:t>
      </w:r>
      <w:r w:rsidR="009F6D13" w:rsidRPr="00217540">
        <w:t xml:space="preserve">bahasa sehingga pada </w:t>
      </w:r>
      <w:proofErr w:type="gramStart"/>
      <w:r w:rsidRPr="00217540">
        <w:t>lima</w:t>
      </w:r>
      <w:proofErr w:type="gramEnd"/>
      <w:r w:rsidRPr="00217540">
        <w:t xml:space="preserve"> tahun kedepan </w:t>
      </w:r>
      <w:r w:rsidR="009F6D13" w:rsidRPr="00217540">
        <w:t>minimal memiliki empat bahasa asing unggulan yaitu bahasa Inggris, Mandarin, Jerman dan Arab.</w:t>
      </w:r>
    </w:p>
    <w:p w:rsidR="009F6D13" w:rsidRPr="00217540" w:rsidRDefault="00E426DF" w:rsidP="0051680D">
      <w:pPr>
        <w:spacing w:line="360" w:lineRule="auto"/>
        <w:ind w:left="1276"/>
        <w:jc w:val="both"/>
      </w:pPr>
      <w:r w:rsidRPr="00217540">
        <w:t xml:space="preserve">Laboratorium Komputer Fakultas ekonomi bekerja </w:t>
      </w:r>
      <w:proofErr w:type="gramStart"/>
      <w:r w:rsidRPr="00217540">
        <w:t>sama</w:t>
      </w:r>
      <w:proofErr w:type="gramEnd"/>
      <w:r w:rsidRPr="00217540">
        <w:t xml:space="preserve"> dengan </w:t>
      </w:r>
      <w:r w:rsidR="009F6D13" w:rsidRPr="00217540">
        <w:t xml:space="preserve">Laboratorium UPT. Komputer yang terdiri dari </w:t>
      </w:r>
      <w:r w:rsidR="00090339" w:rsidRPr="00217540">
        <w:t>30</w:t>
      </w:r>
      <w:r w:rsidR="009F6D13" w:rsidRPr="00217540">
        <w:t xml:space="preserve"> unit komputer untuk meningkatkan </w:t>
      </w:r>
      <w:r w:rsidR="00090339" w:rsidRPr="00217540">
        <w:t xml:space="preserve">TIK </w:t>
      </w:r>
      <w:r w:rsidR="009F6D13" w:rsidRPr="00217540">
        <w:t>mahasiswa y</w:t>
      </w:r>
      <w:r w:rsidR="00090339" w:rsidRPr="00217540">
        <w:t>a</w:t>
      </w:r>
      <w:r w:rsidR="009F6D13" w:rsidRPr="00217540">
        <w:t>ng terletak di lantai dua</w:t>
      </w:r>
      <w:r w:rsidR="00240DEF" w:rsidRPr="00217540">
        <w:t xml:space="preserve"> gedung </w:t>
      </w:r>
      <w:r w:rsidR="003B0288" w:rsidRPr="00217540">
        <w:t>D</w:t>
      </w:r>
      <w:r w:rsidR="00090339" w:rsidRPr="00217540">
        <w:t>.</w:t>
      </w:r>
      <w:r w:rsidR="003B0288" w:rsidRPr="00217540">
        <w:t xml:space="preserve"> Sarana dan prasarana multi media serta dilengkapi dengan kenyaman dan sebagai warnet di lingkungan kampus.</w:t>
      </w:r>
    </w:p>
    <w:p w:rsidR="0051680D" w:rsidRDefault="0051680D" w:rsidP="00217540">
      <w:pPr>
        <w:spacing w:line="360" w:lineRule="auto"/>
        <w:ind w:left="910" w:firstLine="390"/>
        <w:jc w:val="both"/>
      </w:pPr>
    </w:p>
    <w:p w:rsidR="00B516FF" w:rsidRDefault="00B516FF" w:rsidP="00217540">
      <w:pPr>
        <w:spacing w:line="360" w:lineRule="auto"/>
        <w:ind w:left="910" w:firstLine="390"/>
        <w:jc w:val="both"/>
      </w:pPr>
    </w:p>
    <w:p w:rsidR="00B516FF" w:rsidRDefault="00B516FF" w:rsidP="00217540">
      <w:pPr>
        <w:spacing w:line="360" w:lineRule="auto"/>
        <w:ind w:left="910" w:firstLine="390"/>
        <w:jc w:val="both"/>
      </w:pPr>
    </w:p>
    <w:p w:rsidR="00B516FF" w:rsidRDefault="00B516FF" w:rsidP="00217540">
      <w:pPr>
        <w:spacing w:line="360" w:lineRule="auto"/>
        <w:ind w:left="910" w:firstLine="390"/>
        <w:jc w:val="both"/>
      </w:pPr>
    </w:p>
    <w:p w:rsidR="009F6D13" w:rsidRPr="00414626" w:rsidRDefault="009F6D13" w:rsidP="00726A53">
      <w:pPr>
        <w:numPr>
          <w:ilvl w:val="2"/>
          <w:numId w:val="1"/>
        </w:numPr>
        <w:spacing w:line="360" w:lineRule="auto"/>
        <w:jc w:val="both"/>
        <w:rPr>
          <w:b/>
        </w:rPr>
      </w:pPr>
      <w:r w:rsidRPr="00414626">
        <w:rPr>
          <w:b/>
        </w:rPr>
        <w:t>Sarana dan Prasarana Pendukung Perkuliahan</w:t>
      </w:r>
    </w:p>
    <w:p w:rsidR="00A05F02" w:rsidRDefault="00A05F02" w:rsidP="00A05F02">
      <w:pPr>
        <w:spacing w:line="360" w:lineRule="auto"/>
        <w:ind w:left="720"/>
        <w:jc w:val="both"/>
      </w:pPr>
    </w:p>
    <w:p w:rsidR="009F6D13" w:rsidRPr="00414626" w:rsidRDefault="009F6D13" w:rsidP="00726A53">
      <w:pPr>
        <w:numPr>
          <w:ilvl w:val="3"/>
          <w:numId w:val="1"/>
        </w:numPr>
        <w:tabs>
          <w:tab w:val="clear" w:pos="1080"/>
        </w:tabs>
        <w:spacing w:line="360" w:lineRule="auto"/>
        <w:ind w:left="1512" w:hanging="840"/>
        <w:jc w:val="both"/>
        <w:rPr>
          <w:b/>
        </w:rPr>
      </w:pPr>
      <w:r w:rsidRPr="00414626">
        <w:rPr>
          <w:b/>
        </w:rPr>
        <w:t>Ruang senat dan UKM</w:t>
      </w:r>
    </w:p>
    <w:p w:rsidR="009F6D13" w:rsidRPr="00217540" w:rsidRDefault="009F6D13" w:rsidP="00D13E32">
      <w:pPr>
        <w:spacing w:line="360" w:lineRule="auto"/>
        <w:ind w:left="709" w:firstLine="480"/>
        <w:jc w:val="both"/>
      </w:pPr>
      <w:r w:rsidRPr="00217540">
        <w:t xml:space="preserve">Untuk mendukung kegiatan kemahasiswaan dalam menyalurkan minat bakat dan penalaran telah dibangun satu unit gedung baru yang sangat representatif dan terdiri dari </w:t>
      </w:r>
      <w:r w:rsidR="00E426DF" w:rsidRPr="00217540">
        <w:t xml:space="preserve">2 ruangan, </w:t>
      </w:r>
      <w:r w:rsidRPr="00217540">
        <w:t xml:space="preserve">diharapkan sebagai pusat kegiatan kemahasiswaan </w:t>
      </w:r>
      <w:r w:rsidR="00E426DF" w:rsidRPr="00217540">
        <w:t>untuk mahasiswa Fakultas Ekonomi</w:t>
      </w:r>
      <w:r w:rsidRPr="00217540">
        <w:t xml:space="preserve"> Universitas   17 Agustus 1945 Samarinda dalam mendukung kegiatan civitas akademika.</w:t>
      </w:r>
    </w:p>
    <w:p w:rsidR="00414626" w:rsidRPr="00217540" w:rsidRDefault="00414626" w:rsidP="00217540">
      <w:pPr>
        <w:spacing w:line="360" w:lineRule="auto"/>
        <w:ind w:left="1080" w:firstLine="480"/>
        <w:jc w:val="both"/>
      </w:pPr>
    </w:p>
    <w:p w:rsidR="009F6D13" w:rsidRPr="00414626" w:rsidRDefault="009F6D13" w:rsidP="00726A53">
      <w:pPr>
        <w:pStyle w:val="ListParagraph"/>
        <w:numPr>
          <w:ilvl w:val="3"/>
          <w:numId w:val="1"/>
        </w:numPr>
        <w:tabs>
          <w:tab w:val="clear" w:pos="1080"/>
        </w:tabs>
        <w:spacing w:line="360" w:lineRule="auto"/>
        <w:ind w:left="1526" w:hanging="840"/>
        <w:jc w:val="both"/>
        <w:rPr>
          <w:b/>
        </w:rPr>
      </w:pPr>
      <w:r w:rsidRPr="00414626">
        <w:rPr>
          <w:b/>
        </w:rPr>
        <w:t>Gedung Auditorium</w:t>
      </w:r>
    </w:p>
    <w:p w:rsidR="00E426DF" w:rsidRPr="00217540" w:rsidRDefault="00E426DF" w:rsidP="00D13E32">
      <w:pPr>
        <w:spacing w:line="360" w:lineRule="auto"/>
        <w:ind w:left="742" w:firstLine="480"/>
        <w:jc w:val="both"/>
      </w:pPr>
      <w:r w:rsidRPr="00217540">
        <w:t xml:space="preserve">Fakultas Ekonomi bekerja </w:t>
      </w:r>
      <w:proofErr w:type="gramStart"/>
      <w:r w:rsidRPr="00217540">
        <w:t>sama</w:t>
      </w:r>
      <w:proofErr w:type="gramEnd"/>
      <w:r w:rsidRPr="00217540">
        <w:t xml:space="preserve"> dengan Universitas 17 Agustus 1945 Samarinda dalam penggunaan gedung Auditorium. Gedung ini berlantai dua dengan luas 1.500 m</w:t>
      </w:r>
      <w:r w:rsidRPr="00217540">
        <w:rPr>
          <w:vertAlign w:val="superscript"/>
        </w:rPr>
        <w:t>2</w:t>
      </w:r>
      <w:r w:rsidRPr="00217540">
        <w:t xml:space="preserve">, yang dilengkapi dengan sound system permanen dan kipas angin dengan daya tampung 1.500 orang.  Gedung auditorium </w:t>
      </w:r>
      <w:proofErr w:type="gramStart"/>
      <w:r w:rsidRPr="00217540">
        <w:t>diperuntukan  terutama</w:t>
      </w:r>
      <w:proofErr w:type="gramEnd"/>
      <w:r w:rsidRPr="00217540">
        <w:t xml:space="preserve"> untuk kegiatan wisuda sarjana, seminar, simposium, olahraga dan festival musik kampus.</w:t>
      </w:r>
    </w:p>
    <w:p w:rsidR="00C85A18" w:rsidRPr="00217540" w:rsidRDefault="00C85A18" w:rsidP="00217540">
      <w:pPr>
        <w:spacing w:line="360" w:lineRule="auto"/>
        <w:ind w:left="938" w:firstLine="480"/>
        <w:jc w:val="both"/>
      </w:pPr>
    </w:p>
    <w:p w:rsidR="009F6D13" w:rsidRPr="00414626" w:rsidRDefault="009F6D13" w:rsidP="00726A53">
      <w:pPr>
        <w:pStyle w:val="ListParagraph"/>
        <w:numPr>
          <w:ilvl w:val="3"/>
          <w:numId w:val="1"/>
        </w:numPr>
        <w:tabs>
          <w:tab w:val="clear" w:pos="1080"/>
        </w:tabs>
        <w:spacing w:line="360" w:lineRule="auto"/>
        <w:ind w:left="1540" w:hanging="826"/>
        <w:jc w:val="both"/>
        <w:rPr>
          <w:b/>
        </w:rPr>
      </w:pPr>
      <w:r w:rsidRPr="00414626">
        <w:rPr>
          <w:b/>
        </w:rPr>
        <w:t>Mushola kampus</w:t>
      </w:r>
    </w:p>
    <w:p w:rsidR="00C85A18" w:rsidRPr="00217540" w:rsidRDefault="009F6D13" w:rsidP="00A05F02">
      <w:pPr>
        <w:spacing w:line="360" w:lineRule="auto"/>
        <w:ind w:left="709" w:firstLine="454"/>
        <w:jc w:val="both"/>
      </w:pPr>
      <w:r w:rsidRPr="00217540">
        <w:t xml:space="preserve">Sesuai dengan visi Universitas 17 Agustus 1945 Samarinda yaitu membentuk sumber daya manusia yang mandiri, kreatif, inovatif, konstruktif dan berbudi luhur yang berorientasi pada sistem IPTEK dan </w:t>
      </w:r>
      <w:r w:rsidRPr="00217540">
        <w:lastRenderedPageBreak/>
        <w:t xml:space="preserve">IMTAQ dan berwawasan kebangsaan.  Dan mengingat pada saat ini </w:t>
      </w:r>
      <w:proofErr w:type="gramStart"/>
      <w:r w:rsidRPr="00217540">
        <w:t>kegiatan  perkuliahan</w:t>
      </w:r>
      <w:proofErr w:type="gramEnd"/>
      <w:r w:rsidRPr="00217540">
        <w:t xml:space="preserve"> terpusat pada waktu sore dan malam hari hari, maka guna memudahkan dan memperlancar pelaksanaan ibadah bagi dosen, karyawan dan mahasiswa didirikanlah satu unit mushola bernama Al Fikri dengan luas bangunan 100 m</w:t>
      </w:r>
      <w:r w:rsidRPr="00217540">
        <w:rPr>
          <w:vertAlign w:val="superscript"/>
        </w:rPr>
        <w:t>2</w:t>
      </w:r>
      <w:r w:rsidRPr="00217540">
        <w:t>.</w:t>
      </w:r>
      <w:r w:rsidR="00C85A18" w:rsidRPr="00217540">
        <w:t xml:space="preserve"> Mushola kampus digunakan secara bersama-sama oleh sivitas akademika (dalam hal ini fakultas ekonomi).</w:t>
      </w:r>
    </w:p>
    <w:p w:rsidR="009F6D13" w:rsidRDefault="009F6D13" w:rsidP="00A05F02">
      <w:pPr>
        <w:spacing w:line="360" w:lineRule="auto"/>
        <w:ind w:left="709" w:firstLine="454"/>
        <w:jc w:val="both"/>
      </w:pPr>
      <w:r w:rsidRPr="00217540">
        <w:t>Keberadaan mushola di tengah-tengah lokasi kampus sangat mendu</w:t>
      </w:r>
      <w:r w:rsidRPr="00A05F02">
        <w:t xml:space="preserve">kung terhadap pelaksanaan kegiatan akademis dan non akademis (ekstra kurikuler </w:t>
      </w:r>
      <w:r w:rsidRPr="00217540">
        <w:t>di lingkungan kampus, karena mushola juga digunakan sebagai Sekretariat UKM Mahasiswa Pencinta Mushola yang seringkali mengadakan kegiatan-kegiatan baik tentang pengkajian agama maupun kegiatan keilmiahan.</w:t>
      </w:r>
    </w:p>
    <w:p w:rsidR="00525B9F" w:rsidRDefault="00525B9F" w:rsidP="00A05F02">
      <w:pPr>
        <w:spacing w:line="360" w:lineRule="auto"/>
        <w:ind w:left="709"/>
        <w:jc w:val="both"/>
      </w:pPr>
    </w:p>
    <w:p w:rsidR="009F6D13" w:rsidRPr="00414626" w:rsidRDefault="009F6D13" w:rsidP="00A05F02">
      <w:pPr>
        <w:spacing w:line="360" w:lineRule="auto"/>
        <w:ind w:left="709"/>
        <w:jc w:val="both"/>
        <w:rPr>
          <w:b/>
        </w:rPr>
      </w:pPr>
      <w:r w:rsidRPr="00414626">
        <w:rPr>
          <w:b/>
        </w:rPr>
        <w:t>1.2.5.4.   Tempat parkir</w:t>
      </w:r>
    </w:p>
    <w:p w:rsidR="009F6D13" w:rsidRPr="00217540" w:rsidRDefault="009F6D13" w:rsidP="00A05F02">
      <w:pPr>
        <w:pStyle w:val="BodyTextIndent3"/>
        <w:spacing w:line="360" w:lineRule="auto"/>
        <w:ind w:left="742" w:firstLine="480"/>
        <w:rPr>
          <w:rFonts w:ascii="Times New Roman" w:hAnsi="Times New Roman" w:cs="Times New Roman"/>
        </w:rPr>
      </w:pPr>
      <w:r w:rsidRPr="00217540">
        <w:rPr>
          <w:rFonts w:ascii="Times New Roman" w:hAnsi="Times New Roman" w:cs="Times New Roman"/>
        </w:rPr>
        <w:t xml:space="preserve">Salah satu sarana dan prasarana yang tidak kalah pentingnya dalam mendukung kegiatan proses belajar mengajar di lingkungan Universitas   </w:t>
      </w:r>
      <w:r w:rsidR="006F39C8" w:rsidRPr="00217540">
        <w:rPr>
          <w:rFonts w:ascii="Times New Roman" w:hAnsi="Times New Roman" w:cs="Times New Roman"/>
        </w:rPr>
        <w:t xml:space="preserve">   </w:t>
      </w:r>
      <w:r w:rsidRPr="00217540">
        <w:rPr>
          <w:rFonts w:ascii="Times New Roman" w:hAnsi="Times New Roman" w:cs="Times New Roman"/>
        </w:rPr>
        <w:t xml:space="preserve">17 Agustus 1945 Samarinda adalah tempat parkir kendaraan bermotor baik untuk dosen, karyawan maupun mahasiswa.  Ada dua tempat parkir di Universitas 1945 Samarinda </w:t>
      </w:r>
      <w:proofErr w:type="gramStart"/>
      <w:r w:rsidRPr="00217540">
        <w:rPr>
          <w:rFonts w:ascii="Times New Roman" w:hAnsi="Times New Roman" w:cs="Times New Roman"/>
        </w:rPr>
        <w:t>yaitu :</w:t>
      </w:r>
      <w:proofErr w:type="gramEnd"/>
    </w:p>
    <w:p w:rsidR="009F6D13" w:rsidRPr="00217540" w:rsidRDefault="009F6D13" w:rsidP="00A05F02">
      <w:pPr>
        <w:spacing w:line="360" w:lineRule="auto"/>
        <w:ind w:left="742"/>
        <w:jc w:val="both"/>
      </w:pPr>
      <w:r w:rsidRPr="00217540">
        <w:t>a.   Tempat parkir luar</w:t>
      </w:r>
    </w:p>
    <w:p w:rsidR="009F6D13" w:rsidRPr="00217540" w:rsidRDefault="009F6D13" w:rsidP="0051680D">
      <w:pPr>
        <w:spacing w:line="360" w:lineRule="auto"/>
        <w:ind w:left="1120"/>
        <w:jc w:val="both"/>
      </w:pPr>
      <w:r w:rsidRPr="00217540">
        <w:t xml:space="preserve">Tempat parkir luar atau depan kampus Universitas 1945 Samarinda dilengkapi dengan jalan masuk aspal </w:t>
      </w:r>
      <w:r w:rsidRPr="00217540">
        <w:rPr>
          <w:i/>
          <w:iCs/>
        </w:rPr>
        <w:t>hotmix</w:t>
      </w:r>
      <w:r w:rsidRPr="00217540">
        <w:t xml:space="preserve"> dan dua pos satpam </w:t>
      </w:r>
      <w:r w:rsidRPr="00217540">
        <w:lastRenderedPageBreak/>
        <w:t>dengan konstruksi pafing block dan dikelilingi oleh taman bunga dan pohon penaung dengan kapasitas 30 unit mobil dan 100 sepeda motor.</w:t>
      </w:r>
    </w:p>
    <w:p w:rsidR="009F6D13" w:rsidRPr="00217540" w:rsidRDefault="009F6D13" w:rsidP="00A05F02">
      <w:pPr>
        <w:spacing w:line="360" w:lineRule="auto"/>
        <w:ind w:left="756"/>
        <w:jc w:val="both"/>
      </w:pPr>
      <w:r w:rsidRPr="00217540">
        <w:t xml:space="preserve">b.   Tempat parkir dalam dan </w:t>
      </w:r>
      <w:proofErr w:type="gramStart"/>
      <w:r w:rsidRPr="00217540">
        <w:t>taman</w:t>
      </w:r>
      <w:proofErr w:type="gramEnd"/>
      <w:r w:rsidRPr="00217540">
        <w:t xml:space="preserve"> kampus</w:t>
      </w:r>
    </w:p>
    <w:p w:rsidR="009F6D13" w:rsidRPr="00217540" w:rsidRDefault="009F6D13" w:rsidP="0051680D">
      <w:pPr>
        <w:spacing w:line="360" w:lineRule="auto"/>
        <w:ind w:left="1134"/>
        <w:jc w:val="both"/>
      </w:pPr>
      <w:r w:rsidRPr="00217540">
        <w:t xml:space="preserve">Sejalan dengan semakin banyaknya mahasiswa, maka telah dilakukan renovasi dan pelebaran tempat parkir dan </w:t>
      </w:r>
      <w:proofErr w:type="gramStart"/>
      <w:r w:rsidRPr="00217540">
        <w:t>taman</w:t>
      </w:r>
      <w:proofErr w:type="gramEnd"/>
      <w:r w:rsidRPr="00217540">
        <w:t xml:space="preserve"> kampus dengan biaya seluruhnya dari bantuan Pemprov. Kaltim melalui Dinas Pekerjaan Umum.  Tempat parkir tersebut </w:t>
      </w:r>
      <w:r w:rsidR="00085AC5" w:rsidRPr="00217540">
        <w:t xml:space="preserve">dilengkapi dengan </w:t>
      </w:r>
      <w:proofErr w:type="gramStart"/>
      <w:r w:rsidRPr="00217540">
        <w:t>taman</w:t>
      </w:r>
      <w:proofErr w:type="gramEnd"/>
      <w:r w:rsidRPr="00217540">
        <w:t xml:space="preserve"> baca (tempat duduk), tempat olahraga dan air mancur. Dengan konstruksi beton cor dan pafing block dengan daya tampung kurang lebih 100 unit mobil dan 1000 unit sepeda motor.</w:t>
      </w:r>
    </w:p>
    <w:p w:rsidR="009F6D13" w:rsidRPr="00217540" w:rsidRDefault="009F6D13" w:rsidP="00217540">
      <w:pPr>
        <w:spacing w:line="360" w:lineRule="auto"/>
        <w:ind w:left="1077" w:firstLine="539"/>
        <w:jc w:val="both"/>
      </w:pPr>
    </w:p>
    <w:p w:rsidR="009F6D13" w:rsidRPr="00414626" w:rsidRDefault="009F6D13" w:rsidP="00217540">
      <w:pPr>
        <w:spacing w:line="360" w:lineRule="auto"/>
        <w:jc w:val="both"/>
        <w:rPr>
          <w:b/>
        </w:rPr>
      </w:pPr>
      <w:r w:rsidRPr="00414626">
        <w:rPr>
          <w:b/>
        </w:rPr>
        <w:t>1.2.6</w:t>
      </w:r>
      <w:proofErr w:type="gramStart"/>
      <w:r w:rsidRPr="00414626">
        <w:rPr>
          <w:b/>
        </w:rPr>
        <w:t>.  Program</w:t>
      </w:r>
      <w:proofErr w:type="gramEnd"/>
      <w:r w:rsidRPr="00414626">
        <w:rPr>
          <w:b/>
        </w:rPr>
        <w:t xml:space="preserve"> Pasca Sarjana</w:t>
      </w:r>
    </w:p>
    <w:p w:rsidR="009F6D13" w:rsidRPr="00217540" w:rsidRDefault="009F6D13" w:rsidP="0051680D">
      <w:pPr>
        <w:pStyle w:val="BodyTextIndent3"/>
        <w:spacing w:line="360" w:lineRule="auto"/>
        <w:ind w:left="709" w:firstLine="453"/>
        <w:rPr>
          <w:rFonts w:ascii="Times New Roman" w:hAnsi="Times New Roman" w:cs="Times New Roman"/>
        </w:rPr>
      </w:pPr>
      <w:r w:rsidRPr="00217540">
        <w:rPr>
          <w:rFonts w:ascii="Times New Roman" w:hAnsi="Times New Roman" w:cs="Times New Roman"/>
        </w:rPr>
        <w:t xml:space="preserve">Sejalan dengan kemajuan dan </w:t>
      </w:r>
      <w:proofErr w:type="gramStart"/>
      <w:r w:rsidRPr="00217540">
        <w:rPr>
          <w:rFonts w:ascii="Times New Roman" w:hAnsi="Times New Roman" w:cs="Times New Roman"/>
        </w:rPr>
        <w:t>percepatan  perkembangan</w:t>
      </w:r>
      <w:proofErr w:type="gramEnd"/>
      <w:r w:rsidRPr="00217540">
        <w:rPr>
          <w:rFonts w:ascii="Times New Roman" w:hAnsi="Times New Roman" w:cs="Times New Roman"/>
        </w:rPr>
        <w:t xml:space="preserve"> ilmu pengetahuan dan teknologi serta guna menciptakan sumber daya manusia Kalimantan Timur yang lebih maju dan siap bersaing dalam rangka menghadapi otonomi daerah dan era globalisasi.  Maka Universitas 17 Agustus 1945 Samarinda </w:t>
      </w:r>
      <w:r w:rsidR="00085AC5" w:rsidRPr="00217540">
        <w:rPr>
          <w:rFonts w:ascii="Times New Roman" w:hAnsi="Times New Roman" w:cs="Times New Roman"/>
        </w:rPr>
        <w:t>telah mengajukan ijin untuk mendirikan Program Pasca Sarjana Manajemen dan Akuntansi masih dalam proses.</w:t>
      </w:r>
    </w:p>
    <w:p w:rsidR="009F6D13" w:rsidRDefault="009F6D13" w:rsidP="0051680D">
      <w:pPr>
        <w:spacing w:line="360" w:lineRule="auto"/>
        <w:ind w:left="720" w:firstLine="453"/>
        <w:jc w:val="both"/>
      </w:pPr>
      <w:r w:rsidRPr="00217540">
        <w:t xml:space="preserve">Untuk kegiatan perkuliahan </w:t>
      </w:r>
      <w:r w:rsidR="00240DEF" w:rsidRPr="00217540">
        <w:t>rencananya</w:t>
      </w:r>
      <w:r w:rsidRPr="00217540">
        <w:t xml:space="preserve"> menempati ruang atas lantai dua eks perpustakaan pusat dan ruang pertemuan.  Konsentrasi ruang kuliah tersebut dimaksud untuk memudahkan koordinasi </w:t>
      </w:r>
      <w:r w:rsidRPr="00217540">
        <w:lastRenderedPageBreak/>
        <w:t xml:space="preserve">pelaksanaan perkuliahan dengan demikian ada empat ruang kuliah dengan fasilitas AC, </w:t>
      </w:r>
      <w:r w:rsidRPr="00217540">
        <w:rPr>
          <w:i/>
          <w:iCs/>
        </w:rPr>
        <w:t>slide projector</w:t>
      </w:r>
      <w:r w:rsidRPr="00217540">
        <w:t xml:space="preserve">, papan tulis </w:t>
      </w:r>
      <w:r w:rsidRPr="00217540">
        <w:rPr>
          <w:i/>
          <w:iCs/>
        </w:rPr>
        <w:t>white board</w:t>
      </w:r>
      <w:r w:rsidRPr="00217540">
        <w:t xml:space="preserve"> dan </w:t>
      </w:r>
      <w:r w:rsidRPr="00217540">
        <w:rPr>
          <w:i/>
          <w:iCs/>
        </w:rPr>
        <w:t>wire less</w:t>
      </w:r>
      <w:r w:rsidRPr="00217540">
        <w:t xml:space="preserve"> serta satu ruang sekretariat program pasca sarjana dilengkapi dengan faxsimile dan pesawat telepon.</w:t>
      </w:r>
    </w:p>
    <w:p w:rsidR="00B823E7" w:rsidRPr="00217540" w:rsidRDefault="00B823E7" w:rsidP="0051680D">
      <w:pPr>
        <w:spacing w:line="360" w:lineRule="auto"/>
        <w:ind w:left="720" w:firstLine="453"/>
        <w:jc w:val="both"/>
      </w:pPr>
    </w:p>
    <w:p w:rsidR="006F39C8" w:rsidRPr="00217540" w:rsidRDefault="009F6D13" w:rsidP="00726A53">
      <w:pPr>
        <w:pStyle w:val="Subtitle"/>
        <w:numPr>
          <w:ilvl w:val="1"/>
          <w:numId w:val="1"/>
        </w:numPr>
        <w:tabs>
          <w:tab w:val="clear" w:pos="720"/>
        </w:tabs>
        <w:spacing w:line="360" w:lineRule="auto"/>
        <w:ind w:left="462" w:hanging="462"/>
        <w:jc w:val="both"/>
        <w:rPr>
          <w:rFonts w:ascii="Times New Roman" w:hAnsi="Times New Roman" w:cs="Times New Roman"/>
        </w:rPr>
      </w:pPr>
      <w:r w:rsidRPr="00217540">
        <w:rPr>
          <w:rFonts w:ascii="Times New Roman" w:hAnsi="Times New Roman" w:cs="Times New Roman"/>
        </w:rPr>
        <w:t xml:space="preserve">Visi </w:t>
      </w:r>
      <w:r w:rsidR="00E96E8C" w:rsidRPr="00217540">
        <w:rPr>
          <w:rFonts w:ascii="Times New Roman" w:hAnsi="Times New Roman" w:cs="Times New Roman"/>
        </w:rPr>
        <w:t>Fakultas</w:t>
      </w:r>
      <w:r w:rsidR="00332F65">
        <w:rPr>
          <w:rFonts w:ascii="Times New Roman" w:hAnsi="Times New Roman" w:cs="Times New Roman"/>
        </w:rPr>
        <w:t xml:space="preserve"> Ekonomi</w:t>
      </w:r>
    </w:p>
    <w:p w:rsidR="00E96E8C" w:rsidRPr="00217540" w:rsidRDefault="009F6D13" w:rsidP="00025007">
      <w:pPr>
        <w:pStyle w:val="Heading1"/>
        <w:tabs>
          <w:tab w:val="clear" w:pos="900"/>
        </w:tabs>
        <w:ind w:firstLine="426"/>
        <w:jc w:val="both"/>
        <w:rPr>
          <w:rFonts w:ascii="Times New Roman" w:hAnsi="Times New Roman"/>
          <w:b w:val="0"/>
          <w:bCs w:val="0"/>
          <w:lang w:val="en-US"/>
        </w:rPr>
      </w:pPr>
      <w:r w:rsidRPr="00217540">
        <w:rPr>
          <w:rFonts w:ascii="Times New Roman" w:hAnsi="Times New Roman"/>
          <w:b w:val="0"/>
          <w:bCs w:val="0"/>
        </w:rPr>
        <w:t xml:space="preserve">Pada era globalisasi di segala bidang yang akan dilaksanakan pada tahun 2020 yang akan dimulai dengan AFTA 2010 maka pembangunan pendidikan adalah merupakan kata kunci dalam penyediaan tenaga kerja yang berkualitas dan mampu bersaing dalam dunia kerja yang penuh dinamika di segala bidang maupun dalam setiap tingkat kebutuhan.  </w:t>
      </w:r>
      <w:r w:rsidR="00E96E8C" w:rsidRPr="00217540">
        <w:rPr>
          <w:rFonts w:ascii="Times New Roman" w:hAnsi="Times New Roman"/>
          <w:b w:val="0"/>
          <w:bCs w:val="0"/>
        </w:rPr>
        <w:t xml:space="preserve">Oleh karena itu dalam menjalankan sistem pendidikan  </w:t>
      </w:r>
      <w:r w:rsidR="00E96E8C" w:rsidRPr="00217540">
        <w:rPr>
          <w:rFonts w:ascii="Times New Roman" w:hAnsi="Times New Roman"/>
          <w:b w:val="0"/>
          <w:bCs w:val="0"/>
          <w:lang w:val="en-US"/>
        </w:rPr>
        <w:t xml:space="preserve">Fakultas Ekonomi </w:t>
      </w:r>
      <w:r w:rsidR="00E96E8C" w:rsidRPr="00217540">
        <w:rPr>
          <w:rFonts w:ascii="Times New Roman" w:hAnsi="Times New Roman"/>
          <w:b w:val="0"/>
          <w:bCs w:val="0"/>
        </w:rPr>
        <w:t>Universitas 17 Agustus 1945 Samarinda memiliki Visi :</w:t>
      </w:r>
      <w:r w:rsidR="00E96E8C" w:rsidRPr="00217540">
        <w:rPr>
          <w:rFonts w:ascii="Times New Roman" w:hAnsi="Times New Roman"/>
          <w:b w:val="0"/>
          <w:bCs w:val="0"/>
          <w:lang w:val="en-US"/>
        </w:rPr>
        <w:t xml:space="preserve"> “</w:t>
      </w:r>
      <w:r w:rsidR="00E96E8C" w:rsidRPr="00217540">
        <w:rPr>
          <w:rFonts w:ascii="Times New Roman" w:hAnsi="Times New Roman"/>
          <w:b w:val="0"/>
        </w:rPr>
        <w:t xml:space="preserve">Menjadi </w:t>
      </w:r>
      <w:r w:rsidR="00E96E8C" w:rsidRPr="00217540">
        <w:rPr>
          <w:rFonts w:ascii="Times New Roman" w:hAnsi="Times New Roman"/>
          <w:b w:val="0"/>
          <w:lang w:val="en-US"/>
        </w:rPr>
        <w:t>Fakultas Ekonomi</w:t>
      </w:r>
      <w:r w:rsidR="00E96E8C" w:rsidRPr="00217540">
        <w:rPr>
          <w:rFonts w:ascii="Times New Roman" w:hAnsi="Times New Roman"/>
          <w:b w:val="0"/>
        </w:rPr>
        <w:t xml:space="preserve"> yang </w:t>
      </w:r>
      <w:r w:rsidR="00E96E8C" w:rsidRPr="00B516FF">
        <w:rPr>
          <w:rFonts w:ascii="Times New Roman" w:hAnsi="Times New Roman"/>
          <w:b w:val="0"/>
        </w:rPr>
        <w:t>unggul, mandiri dan berjiwa kebangsaan</w:t>
      </w:r>
      <w:r w:rsidR="00E96E8C" w:rsidRPr="00B516FF">
        <w:rPr>
          <w:rFonts w:ascii="Times New Roman" w:hAnsi="Times New Roman"/>
          <w:b w:val="0"/>
          <w:lang w:val="en-US"/>
        </w:rPr>
        <w:t>”</w:t>
      </w:r>
    </w:p>
    <w:p w:rsidR="009F6D13" w:rsidRPr="00217540" w:rsidRDefault="009F6D13" w:rsidP="00217540">
      <w:pPr>
        <w:spacing w:line="360" w:lineRule="auto"/>
        <w:ind w:left="539"/>
        <w:jc w:val="both"/>
      </w:pPr>
    </w:p>
    <w:p w:rsidR="009F6D13" w:rsidRPr="00217540" w:rsidRDefault="009F6D13" w:rsidP="00726A53">
      <w:pPr>
        <w:pStyle w:val="Heading1"/>
        <w:numPr>
          <w:ilvl w:val="1"/>
          <w:numId w:val="2"/>
        </w:numPr>
        <w:tabs>
          <w:tab w:val="clear" w:pos="720"/>
          <w:tab w:val="clear" w:pos="900"/>
        </w:tabs>
        <w:ind w:left="448" w:hanging="448"/>
        <w:jc w:val="left"/>
        <w:rPr>
          <w:rFonts w:ascii="Times New Roman" w:hAnsi="Times New Roman"/>
          <w:lang w:val="en-US"/>
        </w:rPr>
      </w:pPr>
      <w:r w:rsidRPr="00217540">
        <w:rPr>
          <w:rFonts w:ascii="Times New Roman" w:hAnsi="Times New Roman"/>
        </w:rPr>
        <w:t>Misi</w:t>
      </w:r>
      <w:r w:rsidR="00E96E8C" w:rsidRPr="00217540">
        <w:rPr>
          <w:rFonts w:ascii="Times New Roman" w:hAnsi="Times New Roman"/>
          <w:lang w:val="en-US"/>
        </w:rPr>
        <w:t xml:space="preserve"> Fakultas</w:t>
      </w:r>
      <w:r w:rsidRPr="00217540">
        <w:rPr>
          <w:rFonts w:ascii="Times New Roman" w:hAnsi="Times New Roman"/>
        </w:rPr>
        <w:t xml:space="preserve"> </w:t>
      </w:r>
      <w:r w:rsidR="00332F65">
        <w:rPr>
          <w:rFonts w:ascii="Times New Roman" w:hAnsi="Times New Roman"/>
          <w:lang w:val="en-US"/>
        </w:rPr>
        <w:t>Ekonomi</w:t>
      </w:r>
    </w:p>
    <w:p w:rsidR="00035E03" w:rsidRPr="00217540" w:rsidRDefault="009F6D13" w:rsidP="00217540">
      <w:pPr>
        <w:pStyle w:val="BodyText2"/>
        <w:spacing w:line="360" w:lineRule="auto"/>
        <w:ind w:firstLine="426"/>
      </w:pPr>
      <w:r w:rsidRPr="00217540">
        <w:t>Misi Universitas 17 Agustus 1945 Samarinda adalah</w:t>
      </w:r>
      <w:r w:rsidR="00035E03" w:rsidRPr="00217540">
        <w:t>;</w:t>
      </w:r>
    </w:p>
    <w:p w:rsidR="004B79AF" w:rsidRPr="0064391E" w:rsidRDefault="004B79AF" w:rsidP="00726A53">
      <w:pPr>
        <w:pStyle w:val="ListParagraph"/>
        <w:widowControl w:val="0"/>
        <w:numPr>
          <w:ilvl w:val="0"/>
          <w:numId w:val="4"/>
        </w:numPr>
        <w:overflowPunct w:val="0"/>
        <w:autoSpaceDE w:val="0"/>
        <w:autoSpaceDN w:val="0"/>
        <w:adjustRightInd w:val="0"/>
        <w:spacing w:line="360" w:lineRule="auto"/>
        <w:ind w:left="336" w:hanging="357"/>
        <w:contextualSpacing w:val="0"/>
        <w:jc w:val="both"/>
      </w:pPr>
      <w:r w:rsidRPr="00B433B0">
        <w:t xml:space="preserve">Menyelenggarakan </w:t>
      </w:r>
      <w:r w:rsidRPr="0064391E">
        <w:t xml:space="preserve">pendidikan, penelitian dan pengabdian masyarakat, berdaya saing sesuai kebutuhan stakeholder. </w:t>
      </w:r>
    </w:p>
    <w:p w:rsidR="004B79AF" w:rsidRDefault="004B79AF" w:rsidP="00726A53">
      <w:pPr>
        <w:pStyle w:val="ListParagraph"/>
        <w:widowControl w:val="0"/>
        <w:numPr>
          <w:ilvl w:val="0"/>
          <w:numId w:val="4"/>
        </w:numPr>
        <w:overflowPunct w:val="0"/>
        <w:autoSpaceDE w:val="0"/>
        <w:autoSpaceDN w:val="0"/>
        <w:adjustRightInd w:val="0"/>
        <w:spacing w:line="360" w:lineRule="auto"/>
        <w:ind w:left="336" w:hanging="357"/>
        <w:contextualSpacing w:val="0"/>
        <w:jc w:val="both"/>
      </w:pPr>
      <w:r w:rsidRPr="0064391E">
        <w:t>Menyelenggarakan pendidikan</w:t>
      </w:r>
      <w:r w:rsidRPr="00B433B0">
        <w:t xml:space="preserve"> bidang </w:t>
      </w:r>
      <w:r>
        <w:rPr>
          <w:lang w:val="id-ID"/>
        </w:rPr>
        <w:t>ekonomi (manajemen dan akuntansi)</w:t>
      </w:r>
      <w:r w:rsidRPr="00B433B0">
        <w:t xml:space="preserve"> </w:t>
      </w:r>
      <w:r>
        <w:rPr>
          <w:lang w:val="id-ID"/>
        </w:rPr>
        <w:t>untuk</w:t>
      </w:r>
      <w:r w:rsidRPr="00B433B0">
        <w:t xml:space="preserve"> menghasilkan lulusan yang mandiri. </w:t>
      </w:r>
    </w:p>
    <w:p w:rsidR="00E96E8C" w:rsidRDefault="004B79AF" w:rsidP="00726A53">
      <w:pPr>
        <w:pStyle w:val="ListParagraph"/>
        <w:widowControl w:val="0"/>
        <w:numPr>
          <w:ilvl w:val="0"/>
          <w:numId w:val="4"/>
        </w:numPr>
        <w:overflowPunct w:val="0"/>
        <w:autoSpaceDE w:val="0"/>
        <w:autoSpaceDN w:val="0"/>
        <w:adjustRightInd w:val="0"/>
        <w:spacing w:line="360" w:lineRule="auto"/>
        <w:ind w:left="336" w:hanging="357"/>
        <w:contextualSpacing w:val="0"/>
        <w:jc w:val="both"/>
      </w:pPr>
      <w:r w:rsidRPr="00B433B0">
        <w:t xml:space="preserve">Membentuk insan akademik di bidang ekonomi </w:t>
      </w:r>
      <w:r w:rsidRPr="004B79AF">
        <w:rPr>
          <w:lang w:val="id-ID"/>
        </w:rPr>
        <w:t>(manajemen dan akuntansi)</w:t>
      </w:r>
      <w:r w:rsidRPr="00B433B0">
        <w:t xml:space="preserve"> yang menjunjung tinggi kearifan lokal dan berjiwa kebangsaan.</w:t>
      </w:r>
    </w:p>
    <w:p w:rsidR="004B79AF" w:rsidRPr="00217540" w:rsidRDefault="004B79AF" w:rsidP="004B79AF">
      <w:pPr>
        <w:pStyle w:val="ListParagraph"/>
        <w:widowControl w:val="0"/>
        <w:overflowPunct w:val="0"/>
        <w:autoSpaceDE w:val="0"/>
        <w:autoSpaceDN w:val="0"/>
        <w:adjustRightInd w:val="0"/>
        <w:spacing w:line="360" w:lineRule="auto"/>
        <w:ind w:left="336"/>
        <w:contextualSpacing w:val="0"/>
        <w:jc w:val="both"/>
      </w:pPr>
    </w:p>
    <w:p w:rsidR="009F6D13" w:rsidRPr="00217540" w:rsidRDefault="009F6D13" w:rsidP="00726A53">
      <w:pPr>
        <w:pStyle w:val="BodyTextIndent"/>
        <w:numPr>
          <w:ilvl w:val="1"/>
          <w:numId w:val="2"/>
        </w:numPr>
        <w:tabs>
          <w:tab w:val="clear" w:pos="720"/>
        </w:tabs>
        <w:spacing w:line="360" w:lineRule="auto"/>
        <w:ind w:left="462" w:hanging="462"/>
        <w:rPr>
          <w:b/>
          <w:bCs/>
        </w:rPr>
      </w:pPr>
      <w:r w:rsidRPr="00217540">
        <w:rPr>
          <w:b/>
          <w:bCs/>
        </w:rPr>
        <w:t xml:space="preserve">Tujuan Pendidikan </w:t>
      </w:r>
    </w:p>
    <w:p w:rsidR="00217540" w:rsidRDefault="009F6D13" w:rsidP="00217540">
      <w:pPr>
        <w:pStyle w:val="BodyTextIndent"/>
        <w:spacing w:line="360" w:lineRule="auto"/>
        <w:ind w:firstLine="392"/>
      </w:pPr>
      <w:r w:rsidRPr="00217540">
        <w:t xml:space="preserve">Sejalan tujuan pendidikan secara nasional serta disesuaikan dengan perkembangan kebutuhan pembangunan baik secara regional, nasional, serta masuk pada era globalisasi, maka </w:t>
      </w:r>
      <w:r w:rsidR="00217540" w:rsidRPr="00217540">
        <w:t xml:space="preserve">Fakultas Ekonomi </w:t>
      </w:r>
      <w:r w:rsidRPr="00217540">
        <w:t xml:space="preserve">Universitas   17 Agustus 1945 Samarinda menetapkan tujuan pendidikannya sebagai </w:t>
      </w:r>
      <w:proofErr w:type="gramStart"/>
      <w:r w:rsidRPr="00217540">
        <w:t>berikut :</w:t>
      </w:r>
      <w:proofErr w:type="gramEnd"/>
      <w:r w:rsidR="00217540" w:rsidRPr="00217540">
        <w:t xml:space="preserve"> </w:t>
      </w:r>
    </w:p>
    <w:p w:rsidR="004B79AF" w:rsidRPr="004B79AF" w:rsidRDefault="004B79AF" w:rsidP="00726A53">
      <w:pPr>
        <w:pStyle w:val="NormalWeb"/>
        <w:numPr>
          <w:ilvl w:val="3"/>
          <w:numId w:val="5"/>
        </w:numPr>
        <w:spacing w:before="0" w:beforeAutospacing="0" w:after="0" w:afterAutospacing="0" w:line="360" w:lineRule="auto"/>
        <w:ind w:left="336" w:hanging="357"/>
        <w:jc w:val="both"/>
        <w:rPr>
          <w:b/>
        </w:rPr>
      </w:pPr>
      <w:r w:rsidRPr="004B79AF">
        <w:rPr>
          <w:rStyle w:val="Strong"/>
          <w:b w:val="0"/>
        </w:rPr>
        <w:t>Tersedianya sumber daya manusia di bidang ekonomi (Manajemen dan Akuntansi) yang unggul, mandiri dan profesional dalam penyelenggaraan pendidikan.</w:t>
      </w:r>
    </w:p>
    <w:p w:rsidR="004B79AF" w:rsidRPr="004B79AF" w:rsidRDefault="004B79AF" w:rsidP="00726A53">
      <w:pPr>
        <w:pStyle w:val="NormalWeb"/>
        <w:numPr>
          <w:ilvl w:val="3"/>
          <w:numId w:val="5"/>
        </w:numPr>
        <w:spacing w:before="0" w:beforeAutospacing="0" w:after="0" w:afterAutospacing="0" w:line="360" w:lineRule="auto"/>
        <w:ind w:left="336" w:hanging="357"/>
        <w:jc w:val="both"/>
        <w:rPr>
          <w:rStyle w:val="Strong"/>
          <w:b w:val="0"/>
          <w:bCs w:val="0"/>
        </w:rPr>
      </w:pPr>
      <w:r w:rsidRPr="004B79AF">
        <w:rPr>
          <w:rStyle w:val="Strong"/>
          <w:b w:val="0"/>
        </w:rPr>
        <w:t>Menghasilkan Sarjana Ekonomi (Manajemen dan Akuntansi)  yang mampu bekerja dan berwirausaha sesuai dengan kompetensinya.</w:t>
      </w:r>
    </w:p>
    <w:p w:rsidR="009F6D13" w:rsidRPr="004B79AF" w:rsidRDefault="004B79AF" w:rsidP="00726A53">
      <w:pPr>
        <w:pStyle w:val="NormalWeb"/>
        <w:numPr>
          <w:ilvl w:val="3"/>
          <w:numId w:val="5"/>
        </w:numPr>
        <w:spacing w:before="0" w:beforeAutospacing="0" w:after="0" w:afterAutospacing="0" w:line="360" w:lineRule="auto"/>
        <w:ind w:left="336" w:hanging="357"/>
        <w:jc w:val="both"/>
        <w:rPr>
          <w:b/>
        </w:rPr>
      </w:pPr>
      <w:r w:rsidRPr="004B79AF">
        <w:rPr>
          <w:rStyle w:val="Strong"/>
          <w:b w:val="0"/>
        </w:rPr>
        <w:t>Terbentuknya pusat penelitian dan pengabdian pada masyarakat di bidang  ekonomi (Manajemen dan Akuntansi)  dengan kearifan lokal dan berjiwa kebangsaan.</w:t>
      </w:r>
      <w:r w:rsidR="009F6D13" w:rsidRPr="00217540">
        <w:tab/>
      </w:r>
    </w:p>
    <w:p w:rsidR="00993A61" w:rsidRDefault="00993A61">
      <w:r>
        <w:br w:type="page"/>
      </w:r>
    </w:p>
    <w:p w:rsidR="006537E5" w:rsidRPr="00727C01" w:rsidRDefault="006537E5" w:rsidP="006537E5">
      <w:pPr>
        <w:spacing w:line="360" w:lineRule="auto"/>
        <w:jc w:val="center"/>
        <w:rPr>
          <w:b/>
        </w:rPr>
      </w:pPr>
      <w:r w:rsidRPr="00727C01">
        <w:rPr>
          <w:b/>
        </w:rPr>
        <w:lastRenderedPageBreak/>
        <w:t>BAB II</w:t>
      </w:r>
    </w:p>
    <w:p w:rsidR="006537E5" w:rsidRDefault="006537E5" w:rsidP="006537E5">
      <w:pPr>
        <w:spacing w:line="360" w:lineRule="auto"/>
        <w:jc w:val="center"/>
        <w:rPr>
          <w:b/>
        </w:rPr>
      </w:pPr>
      <w:r w:rsidRPr="00727C01">
        <w:rPr>
          <w:b/>
        </w:rPr>
        <w:t>CAPAIAN KINERJA RENSTRA 201</w:t>
      </w:r>
      <w:r>
        <w:rPr>
          <w:b/>
        </w:rPr>
        <w:t>3 – 2017</w:t>
      </w:r>
    </w:p>
    <w:p w:rsidR="006537E5" w:rsidRPr="00727C01" w:rsidRDefault="006537E5" w:rsidP="006537E5">
      <w:pPr>
        <w:spacing w:line="360" w:lineRule="auto"/>
        <w:jc w:val="center"/>
        <w:rPr>
          <w:b/>
          <w:lang w:val="id-ID"/>
        </w:rPr>
      </w:pPr>
    </w:p>
    <w:p w:rsidR="006537E5" w:rsidRDefault="006537E5" w:rsidP="006537E5">
      <w:pPr>
        <w:spacing w:line="360" w:lineRule="auto"/>
        <w:ind w:firstLine="426"/>
        <w:jc w:val="both"/>
      </w:pPr>
      <w:r w:rsidRPr="00727C01">
        <w:t>Pengembangan Rencana Strategis (RENSTRA) Fakultas Ekonomi Universitas 17 Agustus 1945 Samarinda</w:t>
      </w:r>
      <w:r w:rsidRPr="00727C01">
        <w:rPr>
          <w:lang w:val="id-ID"/>
        </w:rPr>
        <w:t xml:space="preserve"> </w:t>
      </w:r>
      <w:r w:rsidRPr="00727C01">
        <w:t>(</w:t>
      </w:r>
      <w:r w:rsidRPr="00727C01">
        <w:rPr>
          <w:lang w:val="id-ID"/>
        </w:rPr>
        <w:t>UNTAG</w:t>
      </w:r>
      <w:r w:rsidRPr="00727C01">
        <w:t xml:space="preserve">) tahun </w:t>
      </w:r>
      <w:r w:rsidR="00826489">
        <w:t>2013-2017</w:t>
      </w:r>
      <w:r w:rsidRPr="00727C01">
        <w:t xml:space="preserve"> tidak terlepas dari hasil analisis terhadap realisasi dan kinerja selama </w:t>
      </w:r>
      <w:proofErr w:type="gramStart"/>
      <w:r w:rsidRPr="00727C01">
        <w:t>lima</w:t>
      </w:r>
      <w:proofErr w:type="gramEnd"/>
      <w:r w:rsidRPr="00727C01">
        <w:t xml:space="preserve"> tahun terakhir sebagai implementasi rencana strategis Fakultas Ekonomi</w:t>
      </w:r>
      <w:r w:rsidRPr="00727C01">
        <w:rPr>
          <w:lang w:val="id-ID"/>
        </w:rPr>
        <w:t xml:space="preserve"> </w:t>
      </w:r>
      <w:r w:rsidRPr="00727C01">
        <w:t xml:space="preserve">UNTAG </w:t>
      </w:r>
      <w:r>
        <w:t>2013-2017</w:t>
      </w:r>
      <w:r w:rsidRPr="00727C01">
        <w:t xml:space="preserve">. Dengan demikian RENSTRA </w:t>
      </w:r>
      <w:r>
        <w:rPr>
          <w:lang w:val="id-ID"/>
        </w:rPr>
        <w:t xml:space="preserve">FAKULTAS </w:t>
      </w:r>
      <w:proofErr w:type="gramStart"/>
      <w:r>
        <w:rPr>
          <w:lang w:val="id-ID"/>
        </w:rPr>
        <w:t xml:space="preserve">EKONOMI </w:t>
      </w:r>
      <w:r w:rsidRPr="00727C01">
        <w:rPr>
          <w:lang w:val="id-ID"/>
        </w:rPr>
        <w:t xml:space="preserve"> </w:t>
      </w:r>
      <w:r w:rsidRPr="00727C01">
        <w:t>UNTAG</w:t>
      </w:r>
      <w:proofErr w:type="gramEnd"/>
      <w:r w:rsidRPr="00727C01">
        <w:t xml:space="preserve"> </w:t>
      </w:r>
      <w:r w:rsidR="00826489">
        <w:t xml:space="preserve">2013-2017 </w:t>
      </w:r>
      <w:r w:rsidRPr="00727C01">
        <w:t xml:space="preserve">merupakan kesinambungan dari renstra sebelumnya. Pada bagian ini digambarkan capaian kinerja dari implementasi RENSTRA Fakultas Ekonomi UNTAG </w:t>
      </w:r>
      <w:r>
        <w:t>2013-2017</w:t>
      </w:r>
      <w:r w:rsidRPr="00727C01">
        <w:t xml:space="preserve"> menurut kebijakan yang menjadi dasar analisis kebutuhan untuk menyusun kebijakan dan program bagi RENSTRA </w:t>
      </w:r>
      <w:r w:rsidR="00826489">
        <w:t>2013-2017</w:t>
      </w:r>
      <w:r w:rsidRPr="00727C01">
        <w:t xml:space="preserve">. Berikut gambaran capaian kinerja RENSTRA </w:t>
      </w:r>
      <w:r w:rsidRPr="00727C01">
        <w:rPr>
          <w:lang w:val="id-ID"/>
        </w:rPr>
        <w:t xml:space="preserve">Fakultas Ekonomi </w:t>
      </w:r>
      <w:r w:rsidRPr="00727C01">
        <w:t xml:space="preserve">Universitas 17 Agustus 1945 Samarinda </w:t>
      </w:r>
      <w:proofErr w:type="gramStart"/>
      <w:r w:rsidRPr="00727C01">
        <w:t>( UNTAG</w:t>
      </w:r>
      <w:proofErr w:type="gramEnd"/>
      <w:r w:rsidRPr="00727C01">
        <w:t xml:space="preserve"> ) </w:t>
      </w:r>
      <w:r>
        <w:t>2013-2017</w:t>
      </w:r>
      <w:r w:rsidRPr="00727C01">
        <w:t xml:space="preserve"> yang terdiri dari tujuh kebijakan.</w:t>
      </w:r>
    </w:p>
    <w:p w:rsidR="006537E5" w:rsidRPr="00727C01" w:rsidRDefault="006537E5" w:rsidP="006537E5">
      <w:pPr>
        <w:spacing w:line="360" w:lineRule="auto"/>
        <w:jc w:val="both"/>
        <w:rPr>
          <w:color w:val="FF0000"/>
        </w:rPr>
      </w:pPr>
    </w:p>
    <w:p w:rsidR="006537E5" w:rsidRPr="00727C01" w:rsidRDefault="006537E5" w:rsidP="00726A53">
      <w:pPr>
        <w:pStyle w:val="ListParagraph"/>
        <w:numPr>
          <w:ilvl w:val="1"/>
          <w:numId w:val="6"/>
        </w:numPr>
        <w:spacing w:after="200" w:line="360" w:lineRule="auto"/>
        <w:ind w:left="426" w:hanging="426"/>
        <w:jc w:val="both"/>
        <w:rPr>
          <w:b/>
        </w:rPr>
      </w:pPr>
      <w:r w:rsidRPr="00727C01">
        <w:rPr>
          <w:b/>
        </w:rPr>
        <w:t>Pendidikan</w:t>
      </w:r>
    </w:p>
    <w:p w:rsidR="006537E5" w:rsidRPr="00727C01" w:rsidRDefault="006537E5" w:rsidP="006537E5">
      <w:pPr>
        <w:spacing w:line="360" w:lineRule="auto"/>
        <w:ind w:firstLine="426"/>
        <w:jc w:val="both"/>
      </w:pPr>
      <w:r w:rsidRPr="00727C01">
        <w:t>Peningkatan mutu dan kinerja akademik merupakan salah satu fokus pada implementasi kebijakan pendidikan pada RENSTRA Fakultas Ekonomi</w:t>
      </w:r>
      <w:r w:rsidRPr="00727C01">
        <w:rPr>
          <w:lang w:val="id-ID"/>
        </w:rPr>
        <w:t xml:space="preserve"> </w:t>
      </w:r>
      <w:r w:rsidRPr="00727C01">
        <w:t>UNTAG 201</w:t>
      </w:r>
      <w:r>
        <w:t>3</w:t>
      </w:r>
      <w:r w:rsidRPr="00727C01">
        <w:t>-201</w:t>
      </w:r>
      <w:r>
        <w:t>7</w:t>
      </w:r>
      <w:r w:rsidRPr="00727C01">
        <w:t xml:space="preserve">. Capaian kinerja dalam bidang peningkatan mutu kinerja pendidikan ditunjukkan oleh berbagai indikator capaian seperti penyempurnaan kurikulum, pengembangan standar mutu akademik, dan monitoring pembelanjaran. Layanan khusus juga diberikan kepada mahasiswa yang </w:t>
      </w:r>
      <w:r w:rsidRPr="00727C01">
        <w:lastRenderedPageBreak/>
        <w:t xml:space="preserve">berprestasi atau memiliki minat khusus baik berupa kurikulum yang fleksibel maupun bimbingan yang bersifat individual sehingga bersangkutan dapat lebih cepat </w:t>
      </w:r>
      <w:proofErr w:type="gramStart"/>
      <w:r w:rsidRPr="00727C01">
        <w:t>lulus</w:t>
      </w:r>
      <w:proofErr w:type="gramEnd"/>
      <w:r w:rsidRPr="00727C01">
        <w:t xml:space="preserve"> dari rata-rata mahasiswa lainnya. Dampaknya, rata-rata IPK di Fakultas Ekonomi 3</w:t>
      </w:r>
      <w:proofErr w:type="gramStart"/>
      <w:r w:rsidRPr="00727C01">
        <w:t>,24</w:t>
      </w:r>
      <w:proofErr w:type="gramEnd"/>
      <w:r w:rsidRPr="00727C01">
        <w:t xml:space="preserve"> dalam waktu studi rata-rata 4 tahun.</w:t>
      </w:r>
    </w:p>
    <w:p w:rsidR="006537E5" w:rsidRPr="00727C01" w:rsidRDefault="006537E5" w:rsidP="006537E5">
      <w:pPr>
        <w:spacing w:line="360" w:lineRule="auto"/>
        <w:ind w:firstLine="426"/>
        <w:jc w:val="both"/>
      </w:pPr>
      <w:r w:rsidRPr="00727C01">
        <w:t>Layanan kepada mahasiswa terkait program akademik juga dilakukan melalui peningkatan pelayanan secara online system informasi akademik (si</w:t>
      </w:r>
      <w:r w:rsidRPr="00727C01">
        <w:rPr>
          <w:lang w:val="id-ID"/>
        </w:rPr>
        <w:t>a</w:t>
      </w:r>
      <w:r w:rsidRPr="00727C01">
        <w:t xml:space="preserve">kad) dan pengembangan penunjang perkuliahan dengan system e-learning pada program </w:t>
      </w:r>
      <w:proofErr w:type="gramStart"/>
      <w:r w:rsidRPr="00727C01">
        <w:t>studi  di</w:t>
      </w:r>
      <w:proofErr w:type="gramEnd"/>
      <w:r w:rsidRPr="00727C01">
        <w:t xml:space="preserve"> Fakultas Ekonomi</w:t>
      </w:r>
      <w:r w:rsidRPr="00727C01">
        <w:rPr>
          <w:lang w:val="id-ID"/>
        </w:rPr>
        <w:t xml:space="preserve"> </w:t>
      </w:r>
      <w:r w:rsidRPr="00727C01">
        <w:t>UNTAG untuk meningkatkan pelayanan dan mutu akademik.</w:t>
      </w:r>
    </w:p>
    <w:p w:rsidR="006537E5" w:rsidRPr="00727C01" w:rsidRDefault="006537E5" w:rsidP="006537E5">
      <w:pPr>
        <w:spacing w:line="360" w:lineRule="auto"/>
        <w:ind w:firstLine="426"/>
        <w:jc w:val="both"/>
      </w:pPr>
      <w:r w:rsidRPr="00727C01">
        <w:t xml:space="preserve">Untuk memenuhi tuntutan  dan kebutuhan masyarakat, serta untuk meningkatkan daya saing, pada periode implementasi RENSTRA </w:t>
      </w:r>
      <w:r>
        <w:t>2013-2017</w:t>
      </w:r>
      <w:r w:rsidRPr="00727C01">
        <w:t>, Fakultas Ekonomi</w:t>
      </w:r>
      <w:r w:rsidRPr="00727C01">
        <w:rPr>
          <w:lang w:val="id-ID"/>
        </w:rPr>
        <w:t xml:space="preserve"> UNTAG</w:t>
      </w:r>
      <w:r w:rsidRPr="00727C01">
        <w:t xml:space="preserve"> </w:t>
      </w:r>
      <w:r w:rsidRPr="00727C01">
        <w:rPr>
          <w:lang w:val="id-ID"/>
        </w:rPr>
        <w:t xml:space="preserve">melakukan pengembangan </w:t>
      </w:r>
      <w:r w:rsidRPr="00727C01">
        <w:t xml:space="preserve">untuk membuka S2 Prodi Manajemen dan Akuntansi. Prodi </w:t>
      </w:r>
      <w:proofErr w:type="gramStart"/>
      <w:r w:rsidRPr="00727C01">
        <w:t>tersebut  masih</w:t>
      </w:r>
      <w:proofErr w:type="gramEnd"/>
      <w:r w:rsidRPr="00727C01">
        <w:t xml:space="preserve"> dalam proses perijinan dan diharapkan dapat terlaksana pada tahun 20</w:t>
      </w:r>
      <w:r w:rsidRPr="00727C01">
        <w:rPr>
          <w:lang w:val="id-ID"/>
        </w:rPr>
        <w:t>2</w:t>
      </w:r>
      <w:r w:rsidRPr="00727C01">
        <w:t>2 yang disesuaikan dengan kebutuhan masyarakat.</w:t>
      </w:r>
    </w:p>
    <w:p w:rsidR="006537E5" w:rsidRPr="00727C01" w:rsidRDefault="006537E5" w:rsidP="006537E5">
      <w:pPr>
        <w:spacing w:line="360" w:lineRule="auto"/>
        <w:ind w:firstLine="426"/>
        <w:jc w:val="both"/>
      </w:pPr>
      <w:r w:rsidRPr="00727C01">
        <w:t xml:space="preserve">Kerjasama kelembagaan dalam bidang akademik dengan universitas dan lembaga lain baik didalam maupun diluar negeri terus bertambah, dikalangan pengelola universitas telah tumbuh keinginan untuk </w:t>
      </w:r>
      <w:r w:rsidRPr="00727C01">
        <w:rPr>
          <w:i/>
        </w:rPr>
        <w:t>go international</w:t>
      </w:r>
      <w:r w:rsidRPr="00727C01">
        <w:t xml:space="preserve"> dengan terus meningkatkan standar mutu dan bekerja sama dengan beberapa universitas diluar negeri dalam bidang penelitian, dan penulisan jurnal dan berbagai seminar misalnya seminar diselenggarakan oleh University of Texas At El- Paso, USA.</w:t>
      </w:r>
    </w:p>
    <w:p w:rsidR="006537E5" w:rsidRPr="00727C01" w:rsidRDefault="006537E5" w:rsidP="006537E5">
      <w:pPr>
        <w:spacing w:line="360" w:lineRule="auto"/>
        <w:ind w:firstLine="426"/>
        <w:jc w:val="both"/>
      </w:pPr>
      <w:r w:rsidRPr="00727C01">
        <w:lastRenderedPageBreak/>
        <w:t xml:space="preserve">Disamping aspek-aspek yang capaiannya sudah berjalan seperti </w:t>
      </w:r>
      <w:proofErr w:type="gramStart"/>
      <w:r w:rsidRPr="00727C01">
        <w:t>apa</w:t>
      </w:r>
      <w:proofErr w:type="gramEnd"/>
      <w:r w:rsidRPr="00727C01">
        <w:t xml:space="preserve"> yang diharapkan, beberapa aspek lain masih memerlukan usaha keras untuk meningkatkannya, seperti daya saing alumni dalam merebut peluang kerja, peningkatan akreditasi, dan rata-rata lama studi mahasiswa yang perlu dioptimalkan dengan IPK rata-rata kelulusan.</w:t>
      </w:r>
    </w:p>
    <w:p w:rsidR="006537E5" w:rsidRPr="00727C01" w:rsidRDefault="006537E5" w:rsidP="006537E5">
      <w:pPr>
        <w:autoSpaceDE w:val="0"/>
        <w:autoSpaceDN w:val="0"/>
        <w:adjustRightInd w:val="0"/>
        <w:spacing w:line="360" w:lineRule="auto"/>
        <w:ind w:firstLine="426"/>
        <w:jc w:val="both"/>
      </w:pPr>
      <w:r w:rsidRPr="00727C01">
        <w:t xml:space="preserve">Upaya penjaminan mutu akademik dan mutu manajemen yang dilakukan oleh pimpinan </w:t>
      </w:r>
      <w:r w:rsidRPr="00727C01">
        <w:rPr>
          <w:lang w:val="id-ID"/>
        </w:rPr>
        <w:t>Fakultas</w:t>
      </w:r>
      <w:r w:rsidRPr="00727C01">
        <w:t xml:space="preserve"> memiliki komitmen yang sangat kuat dan diwujudkan dalam kebijakan mutu dan system penjaminan. Penjaminan mutu Fakultas Ekonomi</w:t>
      </w:r>
      <w:r w:rsidRPr="00727C01">
        <w:rPr>
          <w:lang w:val="id-ID"/>
        </w:rPr>
        <w:t xml:space="preserve"> </w:t>
      </w:r>
      <w:r w:rsidRPr="00727C01">
        <w:t xml:space="preserve">UNTAG secara internal berada dibawah koordinasi (1) </w:t>
      </w:r>
      <w:r w:rsidRPr="00727C01">
        <w:rPr>
          <w:lang w:val="id-ID"/>
        </w:rPr>
        <w:t xml:space="preserve">Gugus Penjaminan Mutu </w:t>
      </w:r>
      <w:r w:rsidRPr="00727C01">
        <w:t xml:space="preserve">(GPM) untuk tingkat program studi, (2) Unit  Penjaminan Mutu Fakultas (UPMF) untuk tingkat Fakultas, (3) Lembaga Penjaminan Mutu (LPM) untuk tingkat universitas, secara eksternal melibatkan Badan Akreditasi Nasional Pendidikan Tinggi (BAN-PT) dan / atau lembaga lain yang berkompeten. Penjamin mutu internal UNTAG, baik strategi maupun proses, mengacu pada pedoman penjaminan mutu yang ditetapkan oleh Kemenristek Dikti. Hal ini menjadi landasan kebijakan penjaminan mutu di UNTAG yang dilaksanakan berdasarkan ketetapan MP.IPMA-UJM-012.07.02 tentang Manual prosedur implementasi penjaminan mutu akademik internal yaitu mengenai Auditor Internal, Auditor Eksternal, dan Penjaminan Mutu. </w:t>
      </w:r>
      <w:r w:rsidRPr="00727C01">
        <w:rPr>
          <w:lang w:val="id-ID" w:eastAsia="id-ID"/>
        </w:rPr>
        <w:t xml:space="preserve">Pelaksanaan penjaminan mutu pada fakultas mengacu pada SK Dekan Nomor 79/UN.17/SK/D/2014, </w:t>
      </w:r>
      <w:r w:rsidRPr="00727C01">
        <w:rPr>
          <w:lang w:eastAsia="id-ID"/>
        </w:rPr>
        <w:t xml:space="preserve">dan </w:t>
      </w:r>
      <w:r w:rsidRPr="00727C01">
        <w:t xml:space="preserve"> SOP Nomor Dokumen : UNTAG-PM-06/01 point 2.2 tentang Implementasi Sistem Penjaminan Mutu Internal</w:t>
      </w:r>
      <w:r w:rsidRPr="00727C01">
        <w:rPr>
          <w:lang w:val="id-ID"/>
        </w:rPr>
        <w:t>, ya</w:t>
      </w:r>
      <w:r w:rsidRPr="00727C01">
        <w:t>ng diberlakukan tanggal 17 Desember 2015.</w:t>
      </w:r>
    </w:p>
    <w:p w:rsidR="006537E5" w:rsidRDefault="006537E5" w:rsidP="006537E5">
      <w:pPr>
        <w:spacing w:line="360" w:lineRule="auto"/>
        <w:ind w:firstLine="426"/>
        <w:jc w:val="both"/>
      </w:pPr>
      <w:r w:rsidRPr="00727C01">
        <w:lastRenderedPageBreak/>
        <w:t xml:space="preserve">Kegiatan penjaminan mutu yang dilakukan selama tahun pada rentang waktu </w:t>
      </w:r>
      <w:r>
        <w:t>2013-2017</w:t>
      </w:r>
      <w:r w:rsidRPr="00727C01">
        <w:t>, yaitu memfasilitasi, penajaminan mutu, melakukan monitoring dan evaluasi internal, penyusunan panduan evaluasi diri, mengukur kepuasan stakeholders, mereview buku panduan penjaminan mutu dengan harapan semua prodi dapat meningkatkan akreditasi dari B menjadi A. Sejumlah isu strategis untuk menjadi fokus perhatian pada tahun yang akan datang adalah meningkatkan pemahaman sivitas akademika terhadap pentingnya mutu, keterlibatan stakeholders internal dalam penjaminan mutu, kapasitas tim penjamin mutu unit dasar dalam melaksanakan proses penjaminan mutu, penjaminan mutu eksternal yang bukan hanya BAN PT tetapi juga lembaga akreditasi  lain seperti ISO, penjaminan mutu berbasis penelitian dan jejaring dengan perguruan tinggi internasional.</w:t>
      </w:r>
    </w:p>
    <w:p w:rsidR="009F1D24" w:rsidRPr="00727C01" w:rsidRDefault="009F1D24" w:rsidP="006537E5">
      <w:pPr>
        <w:spacing w:line="360" w:lineRule="auto"/>
        <w:ind w:firstLine="426"/>
        <w:jc w:val="both"/>
      </w:pPr>
    </w:p>
    <w:p w:rsidR="006537E5" w:rsidRPr="00727C01" w:rsidRDefault="006537E5" w:rsidP="00726A53">
      <w:pPr>
        <w:pStyle w:val="ListParagraph"/>
        <w:numPr>
          <w:ilvl w:val="1"/>
          <w:numId w:val="6"/>
        </w:numPr>
        <w:spacing w:after="200" w:line="360" w:lineRule="auto"/>
        <w:ind w:left="426" w:hanging="426"/>
        <w:jc w:val="both"/>
        <w:rPr>
          <w:b/>
        </w:rPr>
      </w:pPr>
      <w:r w:rsidRPr="00727C01">
        <w:rPr>
          <w:b/>
        </w:rPr>
        <w:t xml:space="preserve">Penelitian dan </w:t>
      </w:r>
      <w:r w:rsidR="007417A3">
        <w:rPr>
          <w:b/>
        </w:rPr>
        <w:t>P</w:t>
      </w:r>
      <w:r w:rsidRPr="00727C01">
        <w:rPr>
          <w:b/>
        </w:rPr>
        <w:t>engembangan</w:t>
      </w:r>
    </w:p>
    <w:p w:rsidR="006537E5" w:rsidRPr="00727C01" w:rsidRDefault="006537E5" w:rsidP="006537E5">
      <w:pPr>
        <w:pStyle w:val="ListParagraph"/>
        <w:spacing w:line="360" w:lineRule="auto"/>
        <w:ind w:left="0" w:firstLine="426"/>
        <w:jc w:val="both"/>
      </w:pPr>
      <w:r w:rsidRPr="00727C01">
        <w:t xml:space="preserve">Kesungguhan </w:t>
      </w:r>
      <w:r w:rsidRPr="00727C01">
        <w:rPr>
          <w:lang w:val="id-ID"/>
        </w:rPr>
        <w:t xml:space="preserve">Fakultas Ekonomi </w:t>
      </w:r>
      <w:r w:rsidRPr="00727C01">
        <w:t xml:space="preserve">UNTAG dalam meningkatkan mutu riset tergambar dalam keberhasilan meningkatkan kemampuan dosen dalam manajemen dan metodologi riset serta pembuatan proposal penelitian yang bermutu. Hal ini ditunjukkan dengan didanainya beberapa judul penelitian yang bersifat </w:t>
      </w:r>
      <w:proofErr w:type="gramStart"/>
      <w:r w:rsidRPr="00727C01">
        <w:t>kompetitif  dan</w:t>
      </w:r>
      <w:proofErr w:type="gramEnd"/>
      <w:r w:rsidRPr="00727C01">
        <w:t xml:space="preserve"> meningkatnya jumlah kerjasama dengan lembaga lain dalam bidang penelitian. Keberhasilan ini berimplikasi terhadap peningkatan jumlah publikasi nasional maupun internasional dan penerbitan jurnal internasional. </w:t>
      </w:r>
      <w:proofErr w:type="gramStart"/>
      <w:r w:rsidRPr="00727C01">
        <w:t>Beberapa  projek</w:t>
      </w:r>
      <w:proofErr w:type="gramEnd"/>
      <w:r w:rsidRPr="00727C01">
        <w:t xml:space="preserve"> penelitian yang diraih </w:t>
      </w:r>
      <w:r w:rsidRPr="00727C01">
        <w:rPr>
          <w:lang w:val="id-ID"/>
        </w:rPr>
        <w:t>Fakultas Ekonomi</w:t>
      </w:r>
      <w:r w:rsidRPr="00727C01">
        <w:t xml:space="preserve"> UNTAG juga melahirkan beberapa buah inovasi yang telah diimplementasikan </w:t>
      </w:r>
      <w:r w:rsidRPr="00727C01">
        <w:lastRenderedPageBreak/>
        <w:t>pembelajaran. Sementara itu, implementasi hasil-hasil penelitian pada pelaksanan program pengabdian kepada masyarakat berbasis kemitraan dengan pemerintah pusat, pemerintah daerah, dan sektor swasta, serta menjadi bagian yang tak terpisahkan dalam keberhasilan Fakultas Ekonomi Universitas 17 Agustus 1</w:t>
      </w:r>
      <w:r w:rsidR="00826489">
        <w:t>9</w:t>
      </w:r>
      <w:r w:rsidRPr="00727C01">
        <w:t>45 Samarinda. Namun demikian, mengingat masih sedikitnya perolehan  HAKI, usaha inovatif untuk mewujudkan Fakultas Ekonomi yang terkemuka dalam bidang akademik, riset, dan pengabdian pada masyarakat masih harus terus ditingkatkan.</w:t>
      </w:r>
    </w:p>
    <w:p w:rsidR="006537E5" w:rsidRPr="00727C01" w:rsidRDefault="006537E5" w:rsidP="006537E5">
      <w:pPr>
        <w:pStyle w:val="ListParagraph"/>
        <w:spacing w:line="360" w:lineRule="auto"/>
        <w:ind w:left="0" w:firstLine="426"/>
        <w:jc w:val="both"/>
      </w:pPr>
      <w:r w:rsidRPr="00727C01">
        <w:t xml:space="preserve">Upaya mengembangkan bidang Teknologi Informasi dan Komunikasi (TIK) </w:t>
      </w:r>
      <w:r w:rsidRPr="00727C01">
        <w:rPr>
          <w:lang w:val="id-ID"/>
        </w:rPr>
        <w:t xml:space="preserve">Fakultas Ekonomi berupaya untuk </w:t>
      </w:r>
      <w:r w:rsidRPr="00727C01">
        <w:t>pengembangan Lab. Komputer, Web Fakultas, system informasi akademik (si</w:t>
      </w:r>
      <w:r w:rsidRPr="00727C01">
        <w:rPr>
          <w:lang w:val="id-ID"/>
        </w:rPr>
        <w:t>a</w:t>
      </w:r>
      <w:r w:rsidRPr="00727C01">
        <w:t>kad) dan e-learning (eluntas), serta perangkat jaringan LAN dan WAN dengan jangkauan 90% Lokal Kampus untuk Wifi.</w:t>
      </w:r>
    </w:p>
    <w:p w:rsidR="006537E5" w:rsidRPr="00727C01" w:rsidRDefault="006537E5" w:rsidP="006537E5">
      <w:pPr>
        <w:pStyle w:val="ListParagraph"/>
        <w:spacing w:line="360" w:lineRule="auto"/>
        <w:ind w:left="0" w:firstLine="720"/>
        <w:jc w:val="both"/>
      </w:pPr>
    </w:p>
    <w:p w:rsidR="006537E5" w:rsidRPr="00727C01" w:rsidRDefault="006537E5" w:rsidP="00726A53">
      <w:pPr>
        <w:pStyle w:val="ListParagraph"/>
        <w:numPr>
          <w:ilvl w:val="1"/>
          <w:numId w:val="6"/>
        </w:numPr>
        <w:spacing w:after="200" w:line="360" w:lineRule="auto"/>
        <w:ind w:left="426" w:hanging="426"/>
        <w:jc w:val="both"/>
        <w:rPr>
          <w:b/>
        </w:rPr>
      </w:pPr>
      <w:r w:rsidRPr="00727C01">
        <w:rPr>
          <w:b/>
        </w:rPr>
        <w:t>Pengabdian Kepada Masyarakat</w:t>
      </w:r>
    </w:p>
    <w:p w:rsidR="006537E5" w:rsidRPr="00727C01" w:rsidRDefault="006537E5" w:rsidP="006537E5">
      <w:pPr>
        <w:spacing w:line="360" w:lineRule="auto"/>
        <w:ind w:firstLine="426"/>
        <w:jc w:val="both"/>
      </w:pPr>
      <w:r w:rsidRPr="00727C01">
        <w:t xml:space="preserve">Implementasi kebijakan pada masyarakat di </w:t>
      </w:r>
      <w:r w:rsidR="009F1D24">
        <w:t xml:space="preserve">Fakultas </w:t>
      </w:r>
      <w:proofErr w:type="gramStart"/>
      <w:r w:rsidR="009F1D24">
        <w:t xml:space="preserve">Ekonomi </w:t>
      </w:r>
      <w:r w:rsidR="009F1D24" w:rsidRPr="00727C01">
        <w:t xml:space="preserve"> </w:t>
      </w:r>
      <w:r w:rsidRPr="00727C01">
        <w:t>UNTAG</w:t>
      </w:r>
      <w:proofErr w:type="gramEnd"/>
      <w:r w:rsidRPr="00727C01">
        <w:t xml:space="preserve"> diarahkan untuk mewujudkan pengabdian yang bermutu dan sinergis dengan kebutuhan masyarakat. Pemberdayaan masyarakat dan kemitraan juga merupakan arah kebijakan pada bidang pengabdian pada masyarakat. Implementasi kebijakan pengabdian pada masyarakat ini mencakup kegiatan seminar, pelatihan dengan berbagai bentuknya, program pengabdian berdasarkan rencana dari LP2M UNTAG, keikutsertaan dalam kegiatan-</w:t>
      </w:r>
      <w:r w:rsidRPr="00727C01">
        <w:lastRenderedPageBreak/>
        <w:t>kegiatan pengabdian dari DP2M DIKTI, dan pengabdian melalui kegiatan inovasi dan kerjasama.</w:t>
      </w:r>
    </w:p>
    <w:p w:rsidR="006537E5" w:rsidRDefault="006537E5" w:rsidP="006537E5">
      <w:pPr>
        <w:spacing w:line="360" w:lineRule="auto"/>
        <w:ind w:firstLine="426"/>
        <w:jc w:val="both"/>
      </w:pPr>
      <w:r w:rsidRPr="00727C01">
        <w:t xml:space="preserve">Kegiatan seminar dan pelatihan merupakan bentuk kegiatan pengabdian oleh mahasiswa dan dosen sebagai pembimbing. Kurun waktu </w:t>
      </w:r>
      <w:r>
        <w:t>2013-2017</w:t>
      </w:r>
      <w:r w:rsidRPr="00727C01">
        <w:t xml:space="preserve">, Fakultas Ekonomi UNTAG telah mengembangkan kegiatan seminar dan pelatihan yang lebih mengutamakan manggang diperusahaan atau instansi yang disesuaikan dengan prodi masing-masing untuk menerapkan ilmu dalam praktek untuk kegiatan dalam bekerja dan bersosialisasi dengan dunia kerja dan masyarakat. Diharapkan untuk Fakultas lainnya dapat mengikuti mengadakan PKL selain sebagai penambahan pengalaman kepada mahasiswa juga untuk mengenalkan UNTAG </w:t>
      </w:r>
      <w:r w:rsidRPr="00727C01">
        <w:rPr>
          <w:lang w:val="id-ID"/>
        </w:rPr>
        <w:t xml:space="preserve">khususnya Fakultas Ekonomi </w:t>
      </w:r>
      <w:r w:rsidRPr="00727C01">
        <w:t xml:space="preserve">kepada masyarakat dan dunia kerja. </w:t>
      </w:r>
    </w:p>
    <w:p w:rsidR="009F1D24" w:rsidRPr="00727C01" w:rsidRDefault="009F1D24" w:rsidP="006537E5">
      <w:pPr>
        <w:spacing w:line="360" w:lineRule="auto"/>
        <w:ind w:firstLine="426"/>
        <w:jc w:val="both"/>
      </w:pPr>
    </w:p>
    <w:p w:rsidR="006537E5" w:rsidRPr="00727C01" w:rsidRDefault="006537E5" w:rsidP="00726A53">
      <w:pPr>
        <w:pStyle w:val="ListParagraph"/>
        <w:numPr>
          <w:ilvl w:val="1"/>
          <w:numId w:val="6"/>
        </w:numPr>
        <w:spacing w:after="200" w:line="360" w:lineRule="auto"/>
        <w:ind w:left="426" w:hanging="426"/>
        <w:jc w:val="both"/>
        <w:rPr>
          <w:b/>
        </w:rPr>
      </w:pPr>
      <w:r w:rsidRPr="00727C01">
        <w:rPr>
          <w:b/>
        </w:rPr>
        <w:t>Kemahasiswaan</w:t>
      </w:r>
    </w:p>
    <w:p w:rsidR="006537E5" w:rsidRPr="00727C01" w:rsidRDefault="006537E5" w:rsidP="006537E5">
      <w:pPr>
        <w:spacing w:line="360" w:lineRule="auto"/>
        <w:ind w:firstLine="426"/>
        <w:jc w:val="both"/>
      </w:pPr>
      <w:r w:rsidRPr="00727C01">
        <w:t>Jumlah mahasiswa Fakultas Ekonomi aktif  dalam lima tahun terakhir   sejumlah 2203 orang di pada TA 201</w:t>
      </w:r>
      <w:r w:rsidRPr="00727C01">
        <w:rPr>
          <w:lang w:val="id-ID"/>
        </w:rPr>
        <w:t>5</w:t>
      </w:r>
      <w:r w:rsidRPr="00727C01">
        <w:t>/201</w:t>
      </w:r>
      <w:r w:rsidRPr="00727C01">
        <w:rPr>
          <w:lang w:val="id-ID"/>
        </w:rPr>
        <w:t>6</w:t>
      </w:r>
      <w:r w:rsidRPr="00727C01">
        <w:t xml:space="preserve">, terjadi peningkatan dari jumlah mahasiswa yang aktif  dari TA 2011/2012.  Perkembangan jumlah mahasiswa ini menunjukkan </w:t>
      </w:r>
      <w:proofErr w:type="gramStart"/>
      <w:r w:rsidRPr="00727C01">
        <w:t>peningkatan  kepercayaan</w:t>
      </w:r>
      <w:proofErr w:type="gramEnd"/>
      <w:r w:rsidRPr="00727C01">
        <w:t xml:space="preserve"> masyarakat terhadap  Fakultas Ekonomi. Hal ini tantangan bagi pimpinan Fakultas, para dosen dan staf administrasi untuk memberikan layanan terbaik kepada mahasiswa. Berbagai program pembinaan kemahasiswaan serta banyaknya prestasi yang diraih oleh mahasiswa Fakultas Ekonomi UNTAG pada berbagai lomba tingkat nasional maupun internasional. Kegiatan-kegiatan yang dimaksud meliputi optimalisasi </w:t>
      </w:r>
      <w:r w:rsidRPr="00727C01">
        <w:lastRenderedPageBreak/>
        <w:t xml:space="preserve">penyaluran </w:t>
      </w:r>
      <w:proofErr w:type="gramStart"/>
      <w:r w:rsidRPr="00727C01">
        <w:t>dana</w:t>
      </w:r>
      <w:proofErr w:type="gramEnd"/>
      <w:r w:rsidRPr="00727C01">
        <w:t xml:space="preserve"> kemahasiswaan serta banyaknya prestasi yang diraih oleh mahasiswa Fakultas Ekonomi UNTAG pada berbagai lomba tingkat nasional maupun internasional. Kegiatan- kegiatan dimaksud meliputi optimalisasi penyaluran </w:t>
      </w:r>
      <w:proofErr w:type="gramStart"/>
      <w:r w:rsidRPr="00727C01">
        <w:t>dana</w:t>
      </w:r>
      <w:proofErr w:type="gramEnd"/>
      <w:r w:rsidRPr="00727C01">
        <w:t xml:space="preserve"> kemahasiswaan bagi organisasi kemahasiswaan, peningkatan layanan kemahasiswaan meliputi layanan bimbingan dan konseling, layanan minat dan bakat, layanan pembinaan </w:t>
      </w:r>
      <w:r w:rsidRPr="00727C01">
        <w:rPr>
          <w:i/>
        </w:rPr>
        <w:t>soft skill</w:t>
      </w:r>
      <w:r w:rsidRPr="00727C01">
        <w:t>, layanan beasiswa bagi mahasiswa, layanan kesehatan berupa pelayanan santunan mahasiswa.</w:t>
      </w:r>
    </w:p>
    <w:p w:rsidR="006537E5" w:rsidRPr="00727C01" w:rsidRDefault="006537E5" w:rsidP="006537E5">
      <w:pPr>
        <w:spacing w:line="360" w:lineRule="auto"/>
        <w:ind w:firstLine="720"/>
        <w:jc w:val="both"/>
      </w:pPr>
    </w:p>
    <w:p w:rsidR="006537E5" w:rsidRPr="00727C01" w:rsidRDefault="006537E5" w:rsidP="00726A53">
      <w:pPr>
        <w:pStyle w:val="ListParagraph"/>
        <w:numPr>
          <w:ilvl w:val="1"/>
          <w:numId w:val="6"/>
        </w:numPr>
        <w:spacing w:after="200" w:line="360" w:lineRule="auto"/>
        <w:ind w:left="426" w:hanging="426"/>
        <w:jc w:val="both"/>
        <w:rPr>
          <w:b/>
        </w:rPr>
      </w:pPr>
      <w:r w:rsidRPr="00727C01">
        <w:rPr>
          <w:b/>
        </w:rPr>
        <w:t>Modernisasi Kampus dan Fasilitas.</w:t>
      </w:r>
    </w:p>
    <w:p w:rsidR="006537E5" w:rsidRPr="00727C01" w:rsidRDefault="006537E5" w:rsidP="006537E5">
      <w:pPr>
        <w:pStyle w:val="ListParagraph"/>
        <w:spacing w:line="360" w:lineRule="auto"/>
        <w:ind w:left="0" w:firstLine="426"/>
        <w:jc w:val="both"/>
      </w:pPr>
      <w:r w:rsidRPr="00727C01">
        <w:t xml:space="preserve">Kegiatan manajemen asset dan fasilitas pada pelaksanan RENSTRA Fakultas Ekonomi </w:t>
      </w:r>
      <w:r>
        <w:t>2013-2017</w:t>
      </w:r>
      <w:r w:rsidRPr="00727C01">
        <w:t xml:space="preserve"> berfokus pada tiga aspek utama, yaitu : (1) menuntaskan pembangunan fasilitas EDP, ruang seminar, ruang perpustakaan fakultas ekonomi, peningkatan sarana dan prasarana IT, ruang program studi, dan ruang pelayanan tata usaha; (2) pembangunan untuk menaikkan lantai fakultas, dan pembangunan penambahan gedung kuliah (3). </w:t>
      </w:r>
      <w:proofErr w:type="gramStart"/>
      <w:r w:rsidRPr="00727C01">
        <w:t>melengkapi</w:t>
      </w:r>
      <w:proofErr w:type="gramEnd"/>
      <w:r w:rsidRPr="00727C01">
        <w:t xml:space="preserve"> berbagai infrastruktur dan sarana pendukung penggunaan fasilitas PBM, penelitian, dan pengabdian kepada masyarakat; dan (4) menumbuhkan kesiapan berbagai komponen fakultas baik pengguna maupun pengelola dalam menggunakan fasilitas fakultas. (4) </w:t>
      </w:r>
      <w:proofErr w:type="gramStart"/>
      <w:r w:rsidRPr="00727C01">
        <w:t>pembangunan</w:t>
      </w:r>
      <w:proofErr w:type="gramEnd"/>
      <w:r w:rsidRPr="00727C01">
        <w:t xml:space="preserve"> lab Komputer. Kesiapan pengelola aset dan fasilitas dikembangkan melalui kegiatan pelatihan pengelola aset dan fasilitas Fakultas Ekonomi UNTAG. Sementara itu, kepada pengguna aset dilakukan sosialisai menual dan tata tertib pengguna gedung dan fasilitas lainnya melalui berbagai media informasi kampus. Penerapan system </w:t>
      </w:r>
      <w:r w:rsidRPr="00727C01">
        <w:lastRenderedPageBreak/>
        <w:t xml:space="preserve">manajemen aset dan fasilitas dengan prinsip sentralisasi pengelolaan dan desentralisasi pemanfaatan yang memungkinkan dilakukannya upaya bersama fasilitas universitas oleh unit-unit kerja lain terus disosialisasikan oleh Pimpinan Universitas kepada seluruh pimpinan unit pada berbagai kesempatan. </w:t>
      </w:r>
    </w:p>
    <w:p w:rsidR="006537E5" w:rsidRPr="00727C01" w:rsidRDefault="006537E5" w:rsidP="006537E5">
      <w:pPr>
        <w:pStyle w:val="ListParagraph"/>
        <w:spacing w:line="360" w:lineRule="auto"/>
        <w:ind w:left="0" w:firstLine="426"/>
        <w:jc w:val="both"/>
        <w:rPr>
          <w:color w:val="FF0000"/>
        </w:rPr>
      </w:pPr>
      <w:r w:rsidRPr="00727C01">
        <w:t xml:space="preserve">Kelengkapan infrastruktur dan sarana pendukung seperti seperti tempat parker, halaman dan </w:t>
      </w:r>
      <w:proofErr w:type="gramStart"/>
      <w:r w:rsidRPr="00727C01">
        <w:t>taman</w:t>
      </w:r>
      <w:proofErr w:type="gramEnd"/>
      <w:r w:rsidRPr="00727C01">
        <w:t xml:space="preserve"> terus dilakukan pembenahan dan perbaikan. Kompleksitas dengan menambah jumlah tenaga pengaman kampus, peningkatan keterampilan tenaga pengamanan kampus. Sebuah isu penting lain yang perlu memperoleh perhatian dalam pengelolaan fasilitas adalah penataan jalan dan lalu lintas dilingkungan kampus beserta system perparkiran.</w:t>
      </w:r>
    </w:p>
    <w:p w:rsidR="006537E5" w:rsidRPr="00727C01" w:rsidRDefault="006537E5" w:rsidP="006537E5">
      <w:pPr>
        <w:pStyle w:val="ListParagraph"/>
        <w:spacing w:line="360" w:lineRule="auto"/>
        <w:ind w:left="0" w:firstLine="720"/>
        <w:jc w:val="both"/>
      </w:pPr>
    </w:p>
    <w:p w:rsidR="006537E5" w:rsidRPr="00727C01" w:rsidRDefault="006537E5" w:rsidP="00726A53">
      <w:pPr>
        <w:pStyle w:val="ListParagraph"/>
        <w:numPr>
          <w:ilvl w:val="1"/>
          <w:numId w:val="6"/>
        </w:numPr>
        <w:spacing w:after="200" w:line="360" w:lineRule="auto"/>
        <w:ind w:left="426" w:hanging="426"/>
        <w:jc w:val="both"/>
        <w:rPr>
          <w:b/>
        </w:rPr>
      </w:pPr>
      <w:r w:rsidRPr="00727C01">
        <w:rPr>
          <w:b/>
        </w:rPr>
        <w:t>Peningkatan Jaringan ICT</w:t>
      </w:r>
    </w:p>
    <w:p w:rsidR="006537E5" w:rsidRPr="00727C01" w:rsidRDefault="006537E5" w:rsidP="006537E5">
      <w:pPr>
        <w:pStyle w:val="ListParagraph"/>
        <w:spacing w:line="360" w:lineRule="auto"/>
        <w:ind w:left="0" w:firstLine="360"/>
        <w:jc w:val="both"/>
      </w:pPr>
      <w:r w:rsidRPr="00727C01">
        <w:t xml:space="preserve">Pengelolaan jaringan ICT dan pengembangan </w:t>
      </w:r>
      <w:proofErr w:type="gramStart"/>
      <w:r w:rsidRPr="00727C01">
        <w:t>manajemen  system</w:t>
      </w:r>
      <w:proofErr w:type="gramEnd"/>
      <w:r w:rsidRPr="00727C01">
        <w:t xml:space="preserve"> informasi UNTAG berada dibawah koordinasi UPT Infokom. Pada kurun waktu </w:t>
      </w:r>
      <w:r>
        <w:t>2013-2017</w:t>
      </w:r>
      <w:r w:rsidRPr="00727C01">
        <w:t xml:space="preserve"> , telah dilakukan upaya peningkatan upaya peningkatan bandwidth yang sangat signifikan dari 1 Mbps  pada tahun 2011 dan  menjadi 5 Mbps pada tahun 2012, penambahan sever jaringan, penambahan hotspot, serta peningkatan jaringan fiber optic dari Telkom. Peningkatan fasilitas ini telah berdampak terhadap kemudahan dan kecepatan akses internet untuk mencari referensi kuliah dan riset. Implementasi program e-learning yang dapat diikuti oleh unit-unit lainnya. Peningkatan kualitas pengelolaan internet telah membawa UNTAG pada peringkat alexa, Tescaindonesia dan 4icu.</w:t>
      </w:r>
    </w:p>
    <w:p w:rsidR="006537E5" w:rsidRPr="00727C01" w:rsidRDefault="006537E5" w:rsidP="006537E5">
      <w:pPr>
        <w:pStyle w:val="ListParagraph"/>
        <w:spacing w:line="360" w:lineRule="auto"/>
        <w:ind w:left="0" w:firstLine="360"/>
        <w:jc w:val="both"/>
      </w:pPr>
      <w:r w:rsidRPr="00727C01">
        <w:lastRenderedPageBreak/>
        <w:t>Pengembangan konten pembelajaran elektronik dan multimedia interaktif melalui program e-learning masih terus dikembangkan dengan program baru yang lebih pleksibel untuk mempermudah mahsiswa dan dosen. Pada tahun 2011 dilakukan pengembangan beberapa program e-learning (eluntas), sistem informasi akademik (sikad), system informasi keuangan (simkeu), system informasi kepegawaian (simpeg), keempat system tersebut diharapkan dapat menjadi alat untuk meningkatkan efektifitas dan efisiensi menajemen di Universitas.</w:t>
      </w:r>
    </w:p>
    <w:p w:rsidR="006537E5" w:rsidRPr="00727C01" w:rsidRDefault="006537E5" w:rsidP="006537E5">
      <w:pPr>
        <w:pStyle w:val="ListParagraph"/>
        <w:spacing w:line="360" w:lineRule="auto"/>
        <w:ind w:left="0" w:firstLine="360"/>
        <w:jc w:val="both"/>
      </w:pPr>
    </w:p>
    <w:p w:rsidR="006537E5" w:rsidRPr="00727C01" w:rsidRDefault="006537E5" w:rsidP="00726A53">
      <w:pPr>
        <w:pStyle w:val="ListParagraph"/>
        <w:numPr>
          <w:ilvl w:val="1"/>
          <w:numId w:val="6"/>
        </w:numPr>
        <w:spacing w:after="200" w:line="360" w:lineRule="auto"/>
        <w:ind w:left="426" w:hanging="426"/>
        <w:jc w:val="both"/>
        <w:rPr>
          <w:b/>
        </w:rPr>
      </w:pPr>
      <w:r w:rsidRPr="00727C01">
        <w:rPr>
          <w:b/>
        </w:rPr>
        <w:t>Penataan Kelembagaan dan Sistem Manajemen</w:t>
      </w:r>
    </w:p>
    <w:p w:rsidR="006537E5" w:rsidRPr="00727C01" w:rsidRDefault="006537E5" w:rsidP="006537E5">
      <w:pPr>
        <w:spacing w:line="360" w:lineRule="auto"/>
        <w:ind w:firstLine="426"/>
        <w:jc w:val="both"/>
      </w:pPr>
      <w:r w:rsidRPr="00727C01">
        <w:t xml:space="preserve">Usaha memenuhi tuntutan Renstra </w:t>
      </w:r>
      <w:r>
        <w:t>2013-</w:t>
      </w:r>
      <w:proofErr w:type="gramStart"/>
      <w:r>
        <w:t>2017</w:t>
      </w:r>
      <w:r w:rsidRPr="00727C01">
        <w:t xml:space="preserve">  dan</w:t>
      </w:r>
      <w:proofErr w:type="gramEnd"/>
      <w:r w:rsidRPr="00727C01">
        <w:t xml:space="preserve"> mewujudkan visi  Fakultas Ekonomi UNTAG “Menjadi Fakultas Ekonomi yang unggul, mandiri dan berjiwa kebangsaan”  Sistem organisasi dan manajemen Fakultas Ekonomi UNTAG disesuaikan dengan STATUTA UNTAG dan telah melakukan penataan tata pamong dan tata kelola kelembagaan secara hati-hati, cermat, sistemik, sistematis, transparan, dan akuntabel sehingga dapat berjalan lancar dan kondusif dengan melibatkan semua unit yang ada di Fakultas. Penataan tata pamong sejalan dengan program DIKTI dalam mendorong perbaikan tata pamong perguruan tinggi   dengan menyesuaikan peraturan yang ada dan berlaku.</w:t>
      </w:r>
    </w:p>
    <w:p w:rsidR="006537E5" w:rsidRDefault="006537E5" w:rsidP="006537E5">
      <w:pPr>
        <w:spacing w:line="360" w:lineRule="auto"/>
        <w:ind w:firstLine="426"/>
        <w:jc w:val="both"/>
      </w:pPr>
      <w:r w:rsidRPr="00727C01">
        <w:t xml:space="preserve">Dalam aspek manajemen keuangan, sejak awal tahun 2012, Fakultas Ekonomi UNTAG telah menyusun laporan keuangan tahunan sesuai dengan standar Akuntansi keuangan, laporan keuangan tahunan sesuai dengan standar </w:t>
      </w:r>
      <w:r w:rsidRPr="00727C01">
        <w:lastRenderedPageBreak/>
        <w:t xml:space="preserve">Akuntasi Keuangan. Untuk menjawab tantangan penggunaan anggaran yang sesuai dengan BAN-PT tentang alokasi </w:t>
      </w:r>
      <w:proofErr w:type="gramStart"/>
      <w:r w:rsidRPr="00727C01">
        <w:t>dana</w:t>
      </w:r>
      <w:proofErr w:type="gramEnd"/>
      <w:r w:rsidRPr="00727C01">
        <w:t xml:space="preserve"> penggunaan anggaran semua unit kerja untuk melaksanakan pekerjaannya harus membuat RAB yang disetujui oleh Rektor yang akan diteruskan ke Yayasan untuk dilaksanakan dalam pencairan dana dan pelaksanaan anggaran oleh masing-masing unit kerja dan dipertanggungjawabkan sesuai dengan realisasi penggunaan anggaran pada semester berjalan.</w:t>
      </w:r>
    </w:p>
    <w:p w:rsidR="006537E5" w:rsidRPr="00727C01" w:rsidRDefault="006537E5" w:rsidP="006537E5">
      <w:pPr>
        <w:spacing w:line="360" w:lineRule="auto"/>
        <w:ind w:firstLine="426"/>
        <w:jc w:val="both"/>
      </w:pPr>
      <w:r w:rsidRPr="00727C01">
        <w:t xml:space="preserve"> </w:t>
      </w:r>
    </w:p>
    <w:p w:rsidR="006537E5" w:rsidRPr="00727C01" w:rsidRDefault="006537E5" w:rsidP="00726A53">
      <w:pPr>
        <w:pStyle w:val="ListParagraph"/>
        <w:numPr>
          <w:ilvl w:val="1"/>
          <w:numId w:val="6"/>
        </w:numPr>
        <w:spacing w:after="200" w:line="360" w:lineRule="auto"/>
        <w:ind w:left="426" w:hanging="426"/>
        <w:jc w:val="both"/>
        <w:rPr>
          <w:b/>
        </w:rPr>
      </w:pPr>
      <w:r w:rsidRPr="00727C01">
        <w:rPr>
          <w:b/>
        </w:rPr>
        <w:t>Penataan S</w:t>
      </w:r>
      <w:r w:rsidR="00B516FF">
        <w:rPr>
          <w:b/>
        </w:rPr>
        <w:t>umberdaya Manusia</w:t>
      </w:r>
    </w:p>
    <w:p w:rsidR="006537E5" w:rsidRPr="00727C01" w:rsidRDefault="006537E5" w:rsidP="006537E5">
      <w:pPr>
        <w:pStyle w:val="ListParagraph"/>
        <w:spacing w:line="360" w:lineRule="auto"/>
        <w:ind w:left="0" w:firstLine="426"/>
        <w:jc w:val="both"/>
      </w:pPr>
      <w:r w:rsidRPr="00727C01">
        <w:t xml:space="preserve">Penataan </w:t>
      </w:r>
      <w:r w:rsidR="00B516FF">
        <w:t>Sumberdaya Manusia (</w:t>
      </w:r>
      <w:r w:rsidRPr="00727C01">
        <w:t>SDM</w:t>
      </w:r>
      <w:r w:rsidR="00B516FF">
        <w:t>)</w:t>
      </w:r>
      <w:r w:rsidRPr="00727C01">
        <w:t xml:space="preserve"> dilakukan dan diintegrasikan di tingkat universitas. Sejak tahun 2011 telah dilakukan revitalisasi Sistem Informasi Kepegawaian (SIMPEG) untuk meningkatkan kinerja dan layanan baik kepada mahasiswa dan masyarakat UNTAG (termasuk Fakultas Ekonomi) telah melaksanakan jam kerja mulai jam 08.00-16.00 dan untuk pelayanan sore hari sampai malam tetap ada petugas yang masuk sore. Sistem kepegawaian dibawah naungan Biro Administrasi Umum (BAU). Untuk mendukung SIMPEG digunakan juga finger scan sebagai alat pemantauan kehadiran pegawai. Model pengawasan ini telah dievaluasi pada tahun 2012.</w:t>
      </w:r>
    </w:p>
    <w:p w:rsidR="006537E5" w:rsidRPr="00727C01" w:rsidRDefault="006537E5" w:rsidP="006537E5">
      <w:pPr>
        <w:pStyle w:val="ListParagraph"/>
        <w:spacing w:line="360" w:lineRule="auto"/>
        <w:ind w:left="0" w:firstLine="426"/>
        <w:jc w:val="both"/>
      </w:pPr>
      <w:r w:rsidRPr="00727C01">
        <w:t xml:space="preserve">Fakultas Ekonomi UNTAG pada TA. 2015/2016 didukung Tenaga Dosen tercatat berjumlah 45 orang pada 2 prodi. Tenaga kependidikan berjumlah 28 orang. Sedangkan pada tahun 2012 tenaga edukatif berjumlah 151 orang. Peningkatan kualifikasi akademik tenaga </w:t>
      </w:r>
      <w:proofErr w:type="gramStart"/>
      <w:r w:rsidRPr="00727C01">
        <w:t>administrasi ,</w:t>
      </w:r>
      <w:proofErr w:type="gramEnd"/>
      <w:r w:rsidRPr="00727C01">
        <w:t xml:space="preserve"> pustakawan, laboran, </w:t>
      </w:r>
      <w:r w:rsidRPr="00727C01">
        <w:lastRenderedPageBreak/>
        <w:t>dan teknisi dilakukan melalui pemberian izin studi lanjut ke jenjang pendidikan lanjutan pada jenjang S1 dan S2.</w:t>
      </w:r>
    </w:p>
    <w:p w:rsidR="006537E5" w:rsidRPr="00727C01" w:rsidRDefault="006537E5" w:rsidP="006537E5">
      <w:pPr>
        <w:autoSpaceDE w:val="0"/>
        <w:autoSpaceDN w:val="0"/>
        <w:adjustRightInd w:val="0"/>
        <w:spacing w:line="360" w:lineRule="auto"/>
        <w:ind w:firstLine="426"/>
        <w:jc w:val="both"/>
      </w:pPr>
      <w:r w:rsidRPr="00727C01">
        <w:t xml:space="preserve">Mulai tahun 2012, secara bertahap dikembangkan pendekatan pengukuran kinerja/produktivitas dosen yang difokuskan pada kinerja akademik (Beban Kerja Dosen) yang disesuaikan dengan peraturan DIKTI maksimal seorang dosen kepatutan mengajar stara 16 sks maksimal dalam 1 semester. Berdasarkan kepada amanat UU Nomor 14 tahun 2005 tentang Guru dan Dosen serta Peraturan Pemerintah Nomor 37 tahun 2009 tentang Dosen, secara jelas dinyatakan bahwa tugas utama seorang dosen adalah melaksanakan tridharma perguruan tinggi dengan beban kerja paling sedikit sepadan dengan 12 SKS dan paling banyak 16 SKS pada setiap semester. Yang selanjutnya diatur dalam Keputusan Direktorat Jenderal Pendidikan Tinggi Departemen Pendidikan dan Kebudayaan RI No.48/D3/Kep/1983 tentang Beban Tugas Tenaga Pengajar pada Perguruan Tinggi. </w:t>
      </w:r>
    </w:p>
    <w:p w:rsidR="006537E5" w:rsidRPr="00727C01" w:rsidRDefault="006537E5" w:rsidP="006537E5">
      <w:pPr>
        <w:pStyle w:val="ListParagraph"/>
        <w:spacing w:line="360" w:lineRule="auto"/>
        <w:ind w:left="0" w:firstLine="426"/>
        <w:jc w:val="both"/>
      </w:pPr>
      <w:r w:rsidRPr="00727C01">
        <w:t>Sejumlah isu strategik dalam manajemen SDM Fakultas Ekonomi UNTAG ke depan terkait dengan pengembangan dan implementasi system yang telah/sedang dikembangkan. Substansi materi perubahan/penyesuaian berkaitan dengan status pegawai, pengadaan, terminasi, remunerasi/</w:t>
      </w:r>
      <w:r w:rsidR="009F1D24">
        <w:t xml:space="preserve"> </w:t>
      </w:r>
      <w:r w:rsidRPr="00727C01">
        <w:t xml:space="preserve">kompensasi, dan pengembangannya. Isu strategik lain berkaitan dengan upaya menumbuhkan mindset baru bagi seluruh pegawai yang difokuskan pada etos dan budaya kerja kearah yang lebih produktif, fokus pada kostumer, dan perbaikan mutu berkelanjutan. Sinergi antara implementasi system manajemen </w:t>
      </w:r>
      <w:r w:rsidRPr="00727C01">
        <w:lastRenderedPageBreak/>
        <w:t>SDM berbasis kompetensi dan penumbuhan mindset baru tersebut diharapkan mampu meningkatkan kinerja SDM Fakultas Ekonomi UNTAG.</w:t>
      </w:r>
    </w:p>
    <w:p w:rsidR="006537E5" w:rsidRPr="00727C01" w:rsidRDefault="006537E5" w:rsidP="006537E5">
      <w:pPr>
        <w:pStyle w:val="ListParagraph"/>
        <w:spacing w:line="360" w:lineRule="auto"/>
        <w:ind w:left="0" w:firstLine="720"/>
        <w:jc w:val="both"/>
        <w:rPr>
          <w:b/>
        </w:rPr>
      </w:pPr>
    </w:p>
    <w:p w:rsidR="006537E5" w:rsidRPr="00727C01" w:rsidRDefault="006537E5" w:rsidP="00726A53">
      <w:pPr>
        <w:pStyle w:val="ListParagraph"/>
        <w:numPr>
          <w:ilvl w:val="1"/>
          <w:numId w:val="6"/>
        </w:numPr>
        <w:spacing w:after="200" w:line="360" w:lineRule="auto"/>
        <w:ind w:left="426" w:hanging="426"/>
        <w:jc w:val="both"/>
        <w:rPr>
          <w:b/>
        </w:rPr>
      </w:pPr>
      <w:r w:rsidRPr="00727C01">
        <w:rPr>
          <w:b/>
        </w:rPr>
        <w:t>Pengembangan Usaha</w:t>
      </w:r>
    </w:p>
    <w:p w:rsidR="006537E5" w:rsidRPr="00727C01" w:rsidRDefault="006537E5" w:rsidP="006537E5">
      <w:pPr>
        <w:pStyle w:val="ListParagraph"/>
        <w:spacing w:line="360" w:lineRule="auto"/>
        <w:ind w:left="0" w:firstLine="426"/>
        <w:jc w:val="both"/>
      </w:pPr>
      <w:r w:rsidRPr="00727C01">
        <w:t xml:space="preserve">Pengembangan usaha dilakukan di tingkat Universitas. Sejalan dengan berjalan waktu yang diemban oleh UNTAG, kebijakan pengembangan usaha secara terus menerus digalakan. Dimulai dengan pembentukan UPT Infokom dan UPT Lab Bahasa, serta Test Psikologi. Pengembangan usaha ini masih dalam tarap untuk kebutuhan akademik dan pihak luar yang membutuhkan. Upaya untuk mengembangkan usaha universitas yang berbasis akademik pada intinya telah berjalan, seperti layanan test bahasa Ingris, layanan pelatihan laboratorium, dan fasilitas olah raga. </w:t>
      </w:r>
      <w:proofErr w:type="gramStart"/>
      <w:r w:rsidRPr="00727C01">
        <w:rPr>
          <w:color w:val="000000" w:themeColor="text1"/>
        </w:rPr>
        <w:t>tela</w:t>
      </w:r>
      <w:r w:rsidRPr="00727C01">
        <w:t>h</w:t>
      </w:r>
      <w:proofErr w:type="gramEnd"/>
      <w:r w:rsidRPr="00727C01">
        <w:t xml:space="preserve"> menunjukkan geliat usaha dan hasil nyata. Direktorat kerjasama dan usaha juga telah berperan aktif dalam merintis dan melaksanakan berbagai kerjasama dengan Pemeritah Daerah dan Instansi seperti Bank Kaltim. </w:t>
      </w:r>
    </w:p>
    <w:p w:rsidR="006537E5" w:rsidRPr="00727C01" w:rsidRDefault="006537E5" w:rsidP="006537E5">
      <w:pPr>
        <w:pStyle w:val="ListParagraph"/>
        <w:spacing w:line="360" w:lineRule="auto"/>
        <w:ind w:left="0" w:firstLine="720"/>
        <w:jc w:val="both"/>
      </w:pPr>
    </w:p>
    <w:p w:rsidR="006537E5" w:rsidRPr="00727C01" w:rsidRDefault="006537E5" w:rsidP="00726A53">
      <w:pPr>
        <w:pStyle w:val="ListParagraph"/>
        <w:numPr>
          <w:ilvl w:val="1"/>
          <w:numId w:val="6"/>
        </w:numPr>
        <w:spacing w:after="200" w:line="360" w:lineRule="auto"/>
        <w:ind w:left="567" w:hanging="567"/>
        <w:jc w:val="both"/>
        <w:rPr>
          <w:b/>
        </w:rPr>
      </w:pPr>
      <w:r w:rsidRPr="00727C01">
        <w:rPr>
          <w:b/>
        </w:rPr>
        <w:t>Peningkatan Kesejahteraan</w:t>
      </w:r>
    </w:p>
    <w:p w:rsidR="006537E5" w:rsidRPr="00727C01" w:rsidRDefault="006537E5" w:rsidP="006537E5">
      <w:pPr>
        <w:pStyle w:val="ListParagraph"/>
        <w:spacing w:line="360" w:lineRule="auto"/>
        <w:ind w:left="0" w:firstLine="426"/>
        <w:jc w:val="both"/>
        <w:rPr>
          <w:color w:val="FF0000"/>
        </w:rPr>
      </w:pPr>
      <w:r w:rsidRPr="00727C01">
        <w:t xml:space="preserve">Kebijakan peningkatan kesejahteraan dilakukan dan terintegrasi di tingkat Universitas (UNTAG). Implementasi kebijakan peningkatan kesejahteraan bagi dosen dan karyawan UNTAG pada periode </w:t>
      </w:r>
      <w:r>
        <w:t>2013-</w:t>
      </w:r>
      <w:proofErr w:type="gramStart"/>
      <w:r>
        <w:t>2017</w:t>
      </w:r>
      <w:r w:rsidRPr="00727C01">
        <w:t xml:space="preserve">  telah</w:t>
      </w:r>
      <w:proofErr w:type="gramEnd"/>
      <w:r w:rsidRPr="00727C01">
        <w:t xml:space="preserve"> dilakukan melalui skema pemberian insentif secara langsung maupun berbagai skema insentif yang berbasis kinerja. Pengelolaan </w:t>
      </w:r>
      <w:proofErr w:type="gramStart"/>
      <w:r w:rsidRPr="00727C01">
        <w:t>dana</w:t>
      </w:r>
      <w:proofErr w:type="gramEnd"/>
      <w:r w:rsidRPr="00727C01">
        <w:t xml:space="preserve"> kegiatan pengembangan pada unit kerja akademik memungkinkan terjadinya berbagai aktivitas akademik </w:t>
      </w:r>
      <w:r w:rsidRPr="00727C01">
        <w:lastRenderedPageBreak/>
        <w:t xml:space="preserve">pada unit kerja dan membuka peluang implementasi performance based insentive pada kegitan tersebut. Insentif kinerja bulanan dan tunjangan manajemen merupakan bentuk nyata upaya peningkatan kesejahteraan yang dilakukan universitas. </w:t>
      </w:r>
    </w:p>
    <w:p w:rsidR="006537E5" w:rsidRPr="00727C01" w:rsidRDefault="006537E5" w:rsidP="006537E5">
      <w:pPr>
        <w:pStyle w:val="ListParagraph"/>
        <w:spacing w:line="360" w:lineRule="auto"/>
        <w:ind w:left="0" w:firstLine="720"/>
        <w:jc w:val="both"/>
        <w:rPr>
          <w:b/>
        </w:rPr>
      </w:pPr>
    </w:p>
    <w:p w:rsidR="006537E5" w:rsidRPr="00727C01" w:rsidRDefault="006537E5" w:rsidP="00726A53">
      <w:pPr>
        <w:pStyle w:val="ListParagraph"/>
        <w:numPr>
          <w:ilvl w:val="1"/>
          <w:numId w:val="6"/>
        </w:numPr>
        <w:spacing w:after="200" w:line="360" w:lineRule="auto"/>
        <w:ind w:left="567" w:hanging="567"/>
        <w:jc w:val="both"/>
        <w:rPr>
          <w:b/>
        </w:rPr>
      </w:pPr>
      <w:r w:rsidRPr="00727C01">
        <w:rPr>
          <w:b/>
        </w:rPr>
        <w:t>Pengokohan Kehidupan Beragama</w:t>
      </w:r>
    </w:p>
    <w:p w:rsidR="006537E5" w:rsidRPr="00727C01" w:rsidRDefault="006537E5" w:rsidP="006537E5">
      <w:pPr>
        <w:pStyle w:val="ListParagraph"/>
        <w:spacing w:line="360" w:lineRule="auto"/>
        <w:ind w:left="14" w:firstLine="412"/>
        <w:jc w:val="both"/>
      </w:pPr>
      <w:r w:rsidRPr="00727C01">
        <w:t xml:space="preserve">Kegiatan Pengokohan Kehidupan Beragama dapat dilakukan di tingkat universitas, fakultas, dan program studi. Kebijakan untuk memperkuat kehidupan beragama, pada periode </w:t>
      </w:r>
      <w:r>
        <w:t>2013-2017</w:t>
      </w:r>
      <w:r w:rsidRPr="00727C01">
        <w:t xml:space="preserve"> pada prinsipnya telah diimplementasikan melalui berbagai kegitan rutin, kegiatan insidentil, dan kegiatan sosial. </w:t>
      </w:r>
      <w:proofErr w:type="gramStart"/>
      <w:r w:rsidRPr="00727C01">
        <w:t>Kegiatan  ini</w:t>
      </w:r>
      <w:proofErr w:type="gramEnd"/>
      <w:r w:rsidRPr="00727C01">
        <w:t xml:space="preserve"> dipusatkan dan dikoordinasi di mushola Al-Fikri.  Kegiatan rutin yang telah dilakukan melalui penyelenggaraan tutorial pendidikan agama Islam, ceramah keagamaan ba’da shubuh dan Isya, dan pelaksanaan sholat berjamaah. Aktivitas </w:t>
      </w:r>
      <w:proofErr w:type="gramStart"/>
      <w:r w:rsidRPr="00727C01">
        <w:t>dalam  kehidupan</w:t>
      </w:r>
      <w:proofErr w:type="gramEnd"/>
      <w:r w:rsidRPr="00727C01">
        <w:t xml:space="preserve"> beragama yang bersifat insidental disesuaikan dengan even yang terjadi seperti peringatan hari agama, kegiatan bulan ramadhan dan Iedul Fitri, Iedul Adha, manasik haji dll. Disamping itu berbagai kegiatan sosial seperti qurban, dan berbagai bantuan amal merupakan upaya nyata menumbuhkan kehidupan beragama di lingkungan kampus UNTAG.</w:t>
      </w:r>
    </w:p>
    <w:p w:rsidR="006537E5" w:rsidRPr="00727C01" w:rsidRDefault="006537E5" w:rsidP="006537E5">
      <w:pPr>
        <w:pStyle w:val="ListParagraph"/>
        <w:spacing w:line="360" w:lineRule="auto"/>
        <w:ind w:left="0" w:firstLine="720"/>
        <w:jc w:val="both"/>
        <w:rPr>
          <w:b/>
        </w:rPr>
      </w:pPr>
    </w:p>
    <w:p w:rsidR="006537E5" w:rsidRPr="00727C01" w:rsidRDefault="006537E5" w:rsidP="00726A53">
      <w:pPr>
        <w:pStyle w:val="ListParagraph"/>
        <w:numPr>
          <w:ilvl w:val="1"/>
          <w:numId w:val="6"/>
        </w:numPr>
        <w:spacing w:after="200" w:line="360" w:lineRule="auto"/>
        <w:ind w:left="567" w:hanging="567"/>
        <w:jc w:val="both"/>
        <w:rPr>
          <w:b/>
        </w:rPr>
      </w:pPr>
      <w:r w:rsidRPr="00727C01">
        <w:rPr>
          <w:b/>
        </w:rPr>
        <w:t>Peningkatan Citra UNTAG</w:t>
      </w:r>
    </w:p>
    <w:p w:rsidR="006537E5" w:rsidRPr="00727C01" w:rsidRDefault="006537E5" w:rsidP="006537E5">
      <w:pPr>
        <w:pStyle w:val="ListParagraph"/>
        <w:spacing w:line="360" w:lineRule="auto"/>
        <w:ind w:left="0" w:firstLine="426"/>
        <w:jc w:val="both"/>
        <w:rPr>
          <w:b/>
        </w:rPr>
      </w:pPr>
      <w:r w:rsidRPr="00727C01">
        <w:t xml:space="preserve">Kegiatan peningkatan citra UNTAG dapat dilakukan di tingkat universitas, fakultas, dan program studi. Pada awal implementasi RENSTRA </w:t>
      </w:r>
      <w:r>
        <w:t>2013-2017</w:t>
      </w:r>
      <w:r w:rsidRPr="00727C01">
        <w:t xml:space="preserve">, </w:t>
      </w:r>
      <w:r w:rsidRPr="00727C01">
        <w:lastRenderedPageBreak/>
        <w:t xml:space="preserve">secara kelembagaan tugas penguatan citra UNTAG berada pada Biro Administrasi Umum (BAU) sekaligus sebagai humas. Namun demikian, dalam bidang pencitraan berbagai upaya telah dilakukan UNTAG. Pada berbagai kesempatan UNTAG juga mempromisikan diri baik di Koran maupun di Televisi Lokal, RRI dan TVRI. Penerbitan beberapa profil UNTAG di buku kuning dan Profil Kopertis Wil.XI. Upaya peningkatan citra UNTAG juga telah dilakukan dengan penerbitan profil UNTAG pada berbagai media </w:t>
      </w:r>
      <w:proofErr w:type="gramStart"/>
      <w:r w:rsidRPr="00727C01">
        <w:t>massa</w:t>
      </w:r>
      <w:proofErr w:type="gramEnd"/>
      <w:r w:rsidRPr="00727C01">
        <w:t xml:space="preserve">. Penyelenggaraan seminar dan konferensi baik nasional maupun internasional dalam kurun </w:t>
      </w:r>
      <w:r>
        <w:t>2013-</w:t>
      </w:r>
      <w:proofErr w:type="gramStart"/>
      <w:r>
        <w:t>2017</w:t>
      </w:r>
      <w:r w:rsidRPr="00727C01">
        <w:t xml:space="preserve">  memiliki</w:t>
      </w:r>
      <w:proofErr w:type="gramEnd"/>
      <w:r w:rsidRPr="00727C01">
        <w:t xml:space="preserve"> dampak pencitraan yang penting, sekaligus merupakan capaian tertinggi dalam bidang ini. Sayangnya, rintisan kerjasama belum dapat berkembang secara optimal. Demikian pula pada aspek penataan kelembagaan, fungsi kehumasan menjadi terhambat karena jabatan humas masih tergabung dengan Biro Administrasi Umum (BAU). Kemitraan melalui kerjasama telah banyak dilakukan, baik dengan universitas/instansi di dalam maupun diluar negeri, penyelenggaraan seminar bersama. </w:t>
      </w:r>
    </w:p>
    <w:p w:rsidR="006537E5" w:rsidRPr="00727C01" w:rsidRDefault="006537E5" w:rsidP="006537E5">
      <w:pPr>
        <w:spacing w:line="360" w:lineRule="auto"/>
        <w:jc w:val="both"/>
      </w:pPr>
    </w:p>
    <w:p w:rsidR="006537E5" w:rsidRPr="00727C01" w:rsidRDefault="006537E5" w:rsidP="006537E5">
      <w:pPr>
        <w:spacing w:line="360" w:lineRule="auto"/>
      </w:pPr>
    </w:p>
    <w:p w:rsidR="008A02D4" w:rsidRDefault="008A02D4">
      <w:r>
        <w:br w:type="page"/>
      </w:r>
    </w:p>
    <w:p w:rsidR="008A02D4" w:rsidRPr="008A02D4" w:rsidRDefault="008A02D4" w:rsidP="008A02D4">
      <w:pPr>
        <w:pStyle w:val="Heading1"/>
        <w:rPr>
          <w:rFonts w:ascii="Times New Roman" w:hAnsi="Times New Roman"/>
        </w:rPr>
      </w:pPr>
      <w:r w:rsidRPr="008A02D4">
        <w:rPr>
          <w:rFonts w:ascii="Times New Roman" w:hAnsi="Times New Roman"/>
        </w:rPr>
        <w:lastRenderedPageBreak/>
        <w:t>BAB III</w:t>
      </w:r>
    </w:p>
    <w:p w:rsidR="008A02D4" w:rsidRPr="008A02D4" w:rsidRDefault="008A02D4" w:rsidP="008A02D4">
      <w:pPr>
        <w:pStyle w:val="Heading1"/>
        <w:rPr>
          <w:rFonts w:ascii="Times New Roman" w:hAnsi="Times New Roman"/>
        </w:rPr>
      </w:pPr>
      <w:r w:rsidRPr="008A02D4">
        <w:rPr>
          <w:rFonts w:ascii="Times New Roman" w:hAnsi="Times New Roman"/>
        </w:rPr>
        <w:t>ANALISIS LINGKUNGAN/SITUASI/KONDISI</w:t>
      </w:r>
    </w:p>
    <w:p w:rsidR="008A02D4" w:rsidRPr="008A02D4" w:rsidRDefault="008A02D4" w:rsidP="008A02D4">
      <w:pPr>
        <w:spacing w:line="360" w:lineRule="auto"/>
        <w:rPr>
          <w:b/>
        </w:rPr>
      </w:pPr>
    </w:p>
    <w:p w:rsidR="008A02D4" w:rsidRDefault="008A02D4" w:rsidP="00726A53">
      <w:pPr>
        <w:pStyle w:val="ListParagraph"/>
        <w:numPr>
          <w:ilvl w:val="1"/>
          <w:numId w:val="11"/>
        </w:numPr>
        <w:spacing w:line="360" w:lineRule="auto"/>
        <w:ind w:left="616" w:hanging="602"/>
        <w:jc w:val="both"/>
        <w:rPr>
          <w:b/>
          <w:bCs/>
        </w:rPr>
      </w:pPr>
      <w:r w:rsidRPr="008A02D4">
        <w:rPr>
          <w:b/>
          <w:bCs/>
        </w:rPr>
        <w:t>Analisis Internal</w:t>
      </w:r>
    </w:p>
    <w:p w:rsidR="008A02D4" w:rsidRPr="008A02D4" w:rsidRDefault="008A02D4" w:rsidP="008A02D4">
      <w:pPr>
        <w:pStyle w:val="ListParagraph"/>
        <w:spacing w:line="360" w:lineRule="auto"/>
        <w:ind w:left="616"/>
        <w:jc w:val="both"/>
        <w:rPr>
          <w:b/>
          <w:bCs/>
        </w:rPr>
      </w:pPr>
    </w:p>
    <w:p w:rsidR="008A02D4" w:rsidRPr="008A02D4" w:rsidRDefault="008A02D4" w:rsidP="008A02D4">
      <w:pPr>
        <w:spacing w:line="360" w:lineRule="auto"/>
        <w:jc w:val="both"/>
        <w:rPr>
          <w:b/>
        </w:rPr>
      </w:pPr>
      <w:r w:rsidRPr="008A02D4">
        <w:rPr>
          <w:b/>
        </w:rPr>
        <w:t>3.1.1</w:t>
      </w:r>
      <w:proofErr w:type="gramStart"/>
      <w:r w:rsidRPr="008A02D4">
        <w:rPr>
          <w:b/>
        </w:rPr>
        <w:t>.  Kekuatan</w:t>
      </w:r>
      <w:proofErr w:type="gramEnd"/>
      <w:r w:rsidRPr="008A02D4">
        <w:rPr>
          <w:b/>
        </w:rPr>
        <w:t xml:space="preserve"> Internal</w:t>
      </w:r>
    </w:p>
    <w:p w:rsidR="008A02D4" w:rsidRPr="008A02D4" w:rsidRDefault="008A02D4" w:rsidP="00726A53">
      <w:pPr>
        <w:pStyle w:val="Title"/>
        <w:numPr>
          <w:ilvl w:val="0"/>
          <w:numId w:val="7"/>
        </w:numPr>
        <w:tabs>
          <w:tab w:val="clear" w:pos="2160"/>
        </w:tabs>
        <w:spacing w:line="360" w:lineRule="auto"/>
        <w:ind w:left="1036" w:right="-99"/>
        <w:jc w:val="both"/>
        <w:rPr>
          <w:rFonts w:ascii="Times New Roman" w:hAnsi="Times New Roman"/>
          <w:b w:val="0"/>
          <w:bCs w:val="0"/>
          <w:lang w:val="nb-NO"/>
        </w:rPr>
      </w:pPr>
      <w:r w:rsidRPr="008A02D4">
        <w:rPr>
          <w:rFonts w:ascii="Times New Roman" w:hAnsi="Times New Roman"/>
          <w:b w:val="0"/>
          <w:lang w:val="nb-NO"/>
        </w:rPr>
        <w:t>Visi, Misi, Tujuan</w:t>
      </w:r>
      <w:r w:rsidRPr="008A02D4">
        <w:rPr>
          <w:rFonts w:ascii="Times New Roman" w:hAnsi="Times New Roman"/>
          <w:b w:val="0"/>
        </w:rPr>
        <w:t>,</w:t>
      </w:r>
      <w:r w:rsidRPr="008A02D4">
        <w:rPr>
          <w:rFonts w:ascii="Times New Roman" w:hAnsi="Times New Roman"/>
          <w:b w:val="0"/>
          <w:lang w:val="nb-NO"/>
        </w:rPr>
        <w:t>terukur,mudah dipahami da</w:t>
      </w:r>
      <w:r w:rsidRPr="008A02D4">
        <w:rPr>
          <w:rFonts w:ascii="Times New Roman" w:hAnsi="Times New Roman"/>
          <w:b w:val="0"/>
        </w:rPr>
        <w:t xml:space="preserve">n </w:t>
      </w:r>
      <w:r w:rsidRPr="008A02D4">
        <w:rPr>
          <w:rFonts w:ascii="Times New Roman" w:hAnsi="Times New Roman"/>
          <w:b w:val="0"/>
          <w:lang w:val="nb-NO"/>
        </w:rPr>
        <w:t>dilaksanakan.</w:t>
      </w:r>
    </w:p>
    <w:p w:rsidR="008A02D4" w:rsidRPr="008A02D4" w:rsidRDefault="008A02D4" w:rsidP="00726A53">
      <w:pPr>
        <w:pStyle w:val="Title"/>
        <w:numPr>
          <w:ilvl w:val="0"/>
          <w:numId w:val="7"/>
        </w:numPr>
        <w:tabs>
          <w:tab w:val="clear" w:pos="2160"/>
        </w:tabs>
        <w:spacing w:line="360" w:lineRule="auto"/>
        <w:ind w:left="1036" w:right="-49"/>
        <w:jc w:val="both"/>
        <w:rPr>
          <w:rFonts w:ascii="Times New Roman" w:hAnsi="Times New Roman"/>
          <w:b w:val="0"/>
          <w:bCs w:val="0"/>
          <w:lang w:val="nb-NO"/>
        </w:rPr>
      </w:pPr>
      <w:r w:rsidRPr="008A02D4">
        <w:rPr>
          <w:rFonts w:ascii="Times New Roman" w:hAnsi="Times New Roman"/>
          <w:b w:val="0"/>
          <w:lang w:val="nb-NO"/>
        </w:rPr>
        <w:t xml:space="preserve">Sistem </w:t>
      </w:r>
      <w:r w:rsidRPr="008A02D4">
        <w:rPr>
          <w:rFonts w:ascii="Times New Roman" w:hAnsi="Times New Roman"/>
          <w:b w:val="0"/>
        </w:rPr>
        <w:t>tata pamong Prodi sudah diwujudkan secara kredibel, transparan, akuntabel, bertanggungjawab, dan adil.</w:t>
      </w:r>
    </w:p>
    <w:p w:rsidR="008A02D4" w:rsidRPr="008A02D4" w:rsidRDefault="008A02D4" w:rsidP="00726A53">
      <w:pPr>
        <w:pStyle w:val="Title"/>
        <w:numPr>
          <w:ilvl w:val="0"/>
          <w:numId w:val="7"/>
        </w:numPr>
        <w:tabs>
          <w:tab w:val="clear" w:pos="2160"/>
        </w:tabs>
        <w:spacing w:line="360" w:lineRule="auto"/>
        <w:ind w:left="1036" w:right="-49"/>
        <w:jc w:val="both"/>
        <w:rPr>
          <w:rFonts w:ascii="Times New Roman" w:hAnsi="Times New Roman"/>
          <w:b w:val="0"/>
          <w:bCs w:val="0"/>
          <w:lang w:val="nb-NO"/>
        </w:rPr>
      </w:pPr>
      <w:r w:rsidRPr="008A02D4">
        <w:rPr>
          <w:rFonts w:ascii="Times New Roman" w:hAnsi="Times New Roman"/>
          <w:b w:val="0"/>
        </w:rPr>
        <w:t>Lulusan yang memiliki prestasi akademik dan non akademik yang memuaskan mudah mendapatkan pekerjaan.</w:t>
      </w:r>
    </w:p>
    <w:p w:rsidR="008A02D4" w:rsidRPr="008A02D4" w:rsidRDefault="008A02D4" w:rsidP="00726A53">
      <w:pPr>
        <w:pStyle w:val="Title"/>
        <w:numPr>
          <w:ilvl w:val="0"/>
          <w:numId w:val="7"/>
        </w:numPr>
        <w:tabs>
          <w:tab w:val="clear" w:pos="2160"/>
        </w:tabs>
        <w:spacing w:line="360" w:lineRule="auto"/>
        <w:ind w:left="1036" w:right="-108"/>
        <w:jc w:val="both"/>
        <w:rPr>
          <w:rFonts w:ascii="Times New Roman" w:hAnsi="Times New Roman"/>
          <w:b w:val="0"/>
          <w:bCs w:val="0"/>
          <w:lang w:val="nb-NO"/>
        </w:rPr>
      </w:pPr>
      <w:r w:rsidRPr="008A02D4">
        <w:rPr>
          <w:rFonts w:ascii="Times New Roman" w:hAnsi="Times New Roman"/>
          <w:b w:val="0"/>
          <w:lang w:val="nb-NO"/>
        </w:rPr>
        <w:t>Kualitas dan kuantitas Dosen yang sangat memadai (S2 dan S3)</w:t>
      </w:r>
      <w:r w:rsidRPr="008A02D4">
        <w:rPr>
          <w:rFonts w:ascii="Times New Roman" w:hAnsi="Times New Roman"/>
          <w:b w:val="0"/>
        </w:rPr>
        <w:t>.</w:t>
      </w:r>
    </w:p>
    <w:p w:rsidR="008A02D4" w:rsidRPr="008A02D4" w:rsidRDefault="008A02D4" w:rsidP="00726A53">
      <w:pPr>
        <w:pStyle w:val="Title"/>
        <w:numPr>
          <w:ilvl w:val="0"/>
          <w:numId w:val="7"/>
        </w:numPr>
        <w:tabs>
          <w:tab w:val="clear" w:pos="2160"/>
        </w:tabs>
        <w:spacing w:line="360" w:lineRule="auto"/>
        <w:ind w:left="1036" w:right="-108"/>
        <w:jc w:val="both"/>
        <w:rPr>
          <w:rFonts w:ascii="Times New Roman" w:hAnsi="Times New Roman"/>
          <w:b w:val="0"/>
          <w:bCs w:val="0"/>
          <w:lang w:val="nb-NO"/>
        </w:rPr>
      </w:pPr>
      <w:r w:rsidRPr="008A02D4">
        <w:rPr>
          <w:rFonts w:ascii="Times New Roman" w:hAnsi="Times New Roman"/>
          <w:b w:val="0"/>
          <w:lang w:val="nb-NO"/>
        </w:rPr>
        <w:t>Penawaran mata kuliah konsentrasi sesuai dengan kebutuhan masyarakat Kalimantan Timur.</w:t>
      </w:r>
    </w:p>
    <w:p w:rsidR="008A02D4" w:rsidRPr="008A02D4" w:rsidRDefault="008A02D4" w:rsidP="00726A53">
      <w:pPr>
        <w:pStyle w:val="Title"/>
        <w:numPr>
          <w:ilvl w:val="0"/>
          <w:numId w:val="7"/>
        </w:numPr>
        <w:tabs>
          <w:tab w:val="clear" w:pos="2160"/>
        </w:tabs>
        <w:spacing w:line="360" w:lineRule="auto"/>
        <w:ind w:left="1036" w:right="-108"/>
        <w:jc w:val="both"/>
        <w:rPr>
          <w:rFonts w:ascii="Times New Roman" w:hAnsi="Times New Roman"/>
          <w:b w:val="0"/>
          <w:bCs w:val="0"/>
          <w:lang w:val="nb-NO"/>
        </w:rPr>
      </w:pPr>
      <w:r w:rsidRPr="008A02D4">
        <w:rPr>
          <w:rFonts w:ascii="Times New Roman" w:hAnsi="Times New Roman"/>
          <w:b w:val="0"/>
          <w:lang w:val="nb-NO"/>
        </w:rPr>
        <w:t>Sistem pengelolaan dan pemanfaatan dana dilakukan program studi secara otonom</w:t>
      </w:r>
      <w:r w:rsidRPr="008A02D4">
        <w:rPr>
          <w:rFonts w:ascii="Times New Roman" w:hAnsi="Times New Roman"/>
          <w:b w:val="0"/>
        </w:rPr>
        <w:t xml:space="preserve">, </w:t>
      </w:r>
      <w:r w:rsidRPr="008A02D4">
        <w:rPr>
          <w:rFonts w:ascii="Times New Roman" w:hAnsi="Times New Roman"/>
          <w:b w:val="0"/>
          <w:lang w:val="nb-NO"/>
        </w:rPr>
        <w:t xml:space="preserve"> transparan dan akuntab</w:t>
      </w:r>
      <w:r w:rsidRPr="008A02D4">
        <w:rPr>
          <w:rFonts w:ascii="Times New Roman" w:hAnsi="Times New Roman"/>
          <w:b w:val="0"/>
        </w:rPr>
        <w:t>el</w:t>
      </w:r>
      <w:r w:rsidRPr="008A02D4">
        <w:rPr>
          <w:rFonts w:ascii="Times New Roman" w:hAnsi="Times New Roman"/>
          <w:b w:val="0"/>
          <w:lang w:val="nb-NO"/>
        </w:rPr>
        <w:t>.</w:t>
      </w:r>
    </w:p>
    <w:p w:rsidR="008A02D4" w:rsidRPr="008A02D4" w:rsidRDefault="008A02D4" w:rsidP="00726A53">
      <w:pPr>
        <w:pStyle w:val="Title"/>
        <w:numPr>
          <w:ilvl w:val="0"/>
          <w:numId w:val="7"/>
        </w:numPr>
        <w:tabs>
          <w:tab w:val="clear" w:pos="2160"/>
        </w:tabs>
        <w:spacing w:line="360" w:lineRule="auto"/>
        <w:ind w:left="1036" w:right="-49"/>
        <w:jc w:val="both"/>
        <w:rPr>
          <w:rFonts w:ascii="Times New Roman" w:hAnsi="Times New Roman"/>
          <w:b w:val="0"/>
          <w:bCs w:val="0"/>
          <w:lang w:val="nb-NO"/>
        </w:rPr>
      </w:pPr>
      <w:r w:rsidRPr="008A02D4">
        <w:rPr>
          <w:rFonts w:ascii="Times New Roman" w:hAnsi="Times New Roman"/>
          <w:b w:val="0"/>
          <w:lang w:val="nb-NO"/>
        </w:rPr>
        <w:t xml:space="preserve">Kegiatan penelitian dan pengabdian masyarakat dosen tetap prodi </w:t>
      </w:r>
      <w:r w:rsidRPr="008A02D4">
        <w:rPr>
          <w:rFonts w:ascii="Times New Roman" w:hAnsi="Times New Roman"/>
          <w:b w:val="0"/>
        </w:rPr>
        <w:t>akuntansi</w:t>
      </w:r>
      <w:r w:rsidRPr="008A02D4">
        <w:rPr>
          <w:rFonts w:ascii="Times New Roman" w:hAnsi="Times New Roman"/>
          <w:b w:val="0"/>
          <w:lang w:val="nb-NO"/>
        </w:rPr>
        <w:t xml:space="preserve"> berkelanjutan, dengan melibatkan Mahasiswa.</w:t>
      </w:r>
    </w:p>
    <w:p w:rsidR="008A02D4" w:rsidRPr="003C2A02" w:rsidRDefault="008A02D4" w:rsidP="008A02D4">
      <w:pPr>
        <w:spacing w:line="360" w:lineRule="auto"/>
        <w:jc w:val="both"/>
      </w:pPr>
    </w:p>
    <w:p w:rsidR="008A02D4" w:rsidRPr="003C2A02" w:rsidRDefault="008A02D4" w:rsidP="00726A53">
      <w:pPr>
        <w:pStyle w:val="ListParagraph"/>
        <w:numPr>
          <w:ilvl w:val="2"/>
          <w:numId w:val="13"/>
        </w:numPr>
        <w:spacing w:line="360" w:lineRule="auto"/>
        <w:ind w:left="672" w:hanging="672"/>
        <w:jc w:val="both"/>
        <w:rPr>
          <w:b/>
        </w:rPr>
      </w:pPr>
      <w:r w:rsidRPr="003C2A02">
        <w:rPr>
          <w:b/>
        </w:rPr>
        <w:t>Kelemahan Internal</w:t>
      </w:r>
    </w:p>
    <w:p w:rsidR="008A02D4" w:rsidRPr="003C2A02" w:rsidRDefault="008A02D4" w:rsidP="00726A53">
      <w:pPr>
        <w:numPr>
          <w:ilvl w:val="0"/>
          <w:numId w:val="8"/>
        </w:numPr>
        <w:spacing w:line="360" w:lineRule="auto"/>
        <w:ind w:left="993"/>
        <w:jc w:val="both"/>
      </w:pPr>
      <w:r w:rsidRPr="003C2A02">
        <w:rPr>
          <w:bCs/>
          <w:lang w:val="nb-NO"/>
        </w:rPr>
        <w:t xml:space="preserve">Visi, misi </w:t>
      </w:r>
      <w:r w:rsidRPr="003C2A02">
        <w:rPr>
          <w:bCs/>
          <w:lang w:val="nb-NO" w:eastAsia="id-ID"/>
        </w:rPr>
        <w:t xml:space="preserve">hanya menjangkau pencapaian </w:t>
      </w:r>
      <w:r w:rsidRPr="003C2A02">
        <w:rPr>
          <w:bCs/>
          <w:lang w:val="id-ID" w:eastAsia="id-ID"/>
        </w:rPr>
        <w:t>sumber daya manusia</w:t>
      </w:r>
      <w:r w:rsidRPr="003C2A02">
        <w:rPr>
          <w:bCs/>
          <w:lang w:val="nb-NO" w:eastAsia="id-ID"/>
        </w:rPr>
        <w:t xml:space="preserve"> lingkup Kalimantan.</w:t>
      </w:r>
    </w:p>
    <w:p w:rsidR="008A02D4" w:rsidRPr="008A02D4" w:rsidRDefault="008A02D4" w:rsidP="00726A53">
      <w:pPr>
        <w:pStyle w:val="Title"/>
        <w:numPr>
          <w:ilvl w:val="0"/>
          <w:numId w:val="8"/>
        </w:numPr>
        <w:spacing w:line="360" w:lineRule="auto"/>
        <w:ind w:left="993" w:right="-105"/>
        <w:jc w:val="both"/>
        <w:rPr>
          <w:rFonts w:ascii="Times New Roman" w:hAnsi="Times New Roman"/>
          <w:b w:val="0"/>
          <w:bCs w:val="0"/>
        </w:rPr>
      </w:pPr>
      <w:r w:rsidRPr="008A02D4">
        <w:rPr>
          <w:rFonts w:ascii="Times New Roman" w:hAnsi="Times New Roman"/>
          <w:b w:val="0"/>
        </w:rPr>
        <w:lastRenderedPageBreak/>
        <w:t>Sistem pengelolaan, monitoring dan evaluasi prodi belum memliki standar internasional.</w:t>
      </w:r>
    </w:p>
    <w:p w:rsidR="008A02D4" w:rsidRPr="003C2A02" w:rsidRDefault="008A02D4" w:rsidP="00726A53">
      <w:pPr>
        <w:numPr>
          <w:ilvl w:val="0"/>
          <w:numId w:val="8"/>
        </w:numPr>
        <w:spacing w:line="360" w:lineRule="auto"/>
        <w:ind w:left="993"/>
        <w:jc w:val="both"/>
      </w:pPr>
      <w:r w:rsidRPr="003C2A02">
        <w:rPr>
          <w:bCs/>
          <w:lang w:val="id-ID"/>
        </w:rPr>
        <w:t>Lulusan belum mampu mengisi pasar internasional.</w:t>
      </w:r>
    </w:p>
    <w:p w:rsidR="008A02D4" w:rsidRPr="003C2A02" w:rsidRDefault="008A02D4" w:rsidP="00726A53">
      <w:pPr>
        <w:numPr>
          <w:ilvl w:val="0"/>
          <w:numId w:val="8"/>
        </w:numPr>
        <w:spacing w:line="360" w:lineRule="auto"/>
        <w:ind w:left="993"/>
        <w:jc w:val="both"/>
      </w:pPr>
      <w:r w:rsidRPr="003C2A02">
        <w:rPr>
          <w:bCs/>
          <w:lang w:val="nb-NO"/>
        </w:rPr>
        <w:t>Belum ada Dosen yang menempuh pendidikan S3 di Luar Negeri</w:t>
      </w:r>
    </w:p>
    <w:p w:rsidR="008A02D4" w:rsidRPr="008A02D4" w:rsidRDefault="008A02D4" w:rsidP="00726A53">
      <w:pPr>
        <w:pStyle w:val="Title"/>
        <w:numPr>
          <w:ilvl w:val="0"/>
          <w:numId w:val="8"/>
        </w:numPr>
        <w:spacing w:line="360" w:lineRule="auto"/>
        <w:ind w:left="993" w:right="-108"/>
        <w:jc w:val="both"/>
        <w:rPr>
          <w:rFonts w:ascii="Times New Roman" w:hAnsi="Times New Roman"/>
          <w:b w:val="0"/>
          <w:bCs w:val="0"/>
          <w:lang w:val="nb-NO"/>
        </w:rPr>
      </w:pPr>
      <w:r w:rsidRPr="008A02D4">
        <w:rPr>
          <w:rFonts w:ascii="Times New Roman" w:hAnsi="Times New Roman"/>
          <w:b w:val="0"/>
        </w:rPr>
        <w:t>Belum ada penawaran mata kuliah konsentrasi yang menjangkau lingkup internasional.</w:t>
      </w:r>
    </w:p>
    <w:p w:rsidR="008A02D4" w:rsidRPr="008A02D4" w:rsidRDefault="008A02D4" w:rsidP="00726A53">
      <w:pPr>
        <w:pStyle w:val="Title"/>
        <w:numPr>
          <w:ilvl w:val="0"/>
          <w:numId w:val="8"/>
        </w:numPr>
        <w:spacing w:line="360" w:lineRule="auto"/>
        <w:ind w:left="993" w:right="-108"/>
        <w:jc w:val="both"/>
        <w:rPr>
          <w:rFonts w:ascii="Times New Roman" w:hAnsi="Times New Roman"/>
          <w:b w:val="0"/>
          <w:bCs w:val="0"/>
          <w:lang w:val="nb-NO"/>
        </w:rPr>
      </w:pPr>
      <w:r w:rsidRPr="008A02D4">
        <w:rPr>
          <w:rFonts w:ascii="Times New Roman" w:hAnsi="Times New Roman"/>
          <w:b w:val="0"/>
          <w:lang w:val="nb-NO"/>
        </w:rPr>
        <w:t>Sarana dan prasarana yang dimiliki program studi belum berstandar internasional.</w:t>
      </w:r>
    </w:p>
    <w:p w:rsidR="008A02D4" w:rsidRPr="008A02D4" w:rsidRDefault="008A02D4" w:rsidP="00726A53">
      <w:pPr>
        <w:pStyle w:val="Title"/>
        <w:numPr>
          <w:ilvl w:val="0"/>
          <w:numId w:val="8"/>
        </w:numPr>
        <w:spacing w:line="360" w:lineRule="auto"/>
        <w:ind w:left="993" w:right="-66"/>
        <w:jc w:val="both"/>
        <w:rPr>
          <w:rFonts w:ascii="Times New Roman" w:hAnsi="Times New Roman"/>
          <w:b w:val="0"/>
          <w:bCs w:val="0"/>
          <w:lang w:val="nb-NO"/>
        </w:rPr>
      </w:pPr>
      <w:r w:rsidRPr="008A02D4">
        <w:rPr>
          <w:rFonts w:ascii="Times New Roman" w:hAnsi="Times New Roman"/>
          <w:b w:val="0"/>
        </w:rPr>
        <w:t>Belum ada kegiatan penelitian dan pengabdian masyarakat dosen tetap dan mahasiswa yang bertaraf internasional.</w:t>
      </w:r>
    </w:p>
    <w:p w:rsidR="008A02D4" w:rsidRPr="003C2A02" w:rsidRDefault="008A02D4" w:rsidP="008A02D4">
      <w:pPr>
        <w:spacing w:line="360" w:lineRule="auto"/>
        <w:ind w:left="720"/>
        <w:jc w:val="both"/>
      </w:pPr>
    </w:p>
    <w:p w:rsidR="008A02D4" w:rsidRPr="003C2A02" w:rsidRDefault="008A02D4" w:rsidP="00726A53">
      <w:pPr>
        <w:pStyle w:val="ListParagraph"/>
        <w:numPr>
          <w:ilvl w:val="1"/>
          <w:numId w:val="13"/>
        </w:numPr>
        <w:spacing w:line="360" w:lineRule="auto"/>
        <w:ind w:left="709" w:hanging="709"/>
        <w:jc w:val="both"/>
        <w:rPr>
          <w:b/>
          <w:bCs/>
        </w:rPr>
      </w:pPr>
      <w:r w:rsidRPr="003C2A02">
        <w:rPr>
          <w:b/>
          <w:bCs/>
        </w:rPr>
        <w:t>Analisis Eksternal</w:t>
      </w:r>
    </w:p>
    <w:p w:rsidR="008A02D4" w:rsidRPr="003C2A02" w:rsidRDefault="008A02D4" w:rsidP="008A02D4">
      <w:pPr>
        <w:spacing w:line="360" w:lineRule="auto"/>
        <w:jc w:val="both"/>
        <w:rPr>
          <w:b/>
          <w:bCs/>
        </w:rPr>
      </w:pPr>
    </w:p>
    <w:p w:rsidR="008A02D4" w:rsidRPr="003C2A02" w:rsidRDefault="008A02D4" w:rsidP="008A02D4">
      <w:pPr>
        <w:spacing w:line="360" w:lineRule="auto"/>
        <w:jc w:val="both"/>
        <w:rPr>
          <w:b/>
        </w:rPr>
      </w:pPr>
      <w:r w:rsidRPr="003C2A02">
        <w:rPr>
          <w:b/>
        </w:rPr>
        <w:t>3.2.1</w:t>
      </w:r>
      <w:proofErr w:type="gramStart"/>
      <w:r w:rsidRPr="003C2A02">
        <w:rPr>
          <w:b/>
        </w:rPr>
        <w:t>.  Peluang</w:t>
      </w:r>
      <w:proofErr w:type="gramEnd"/>
    </w:p>
    <w:p w:rsidR="008A02D4" w:rsidRPr="008A02D4" w:rsidRDefault="008A02D4" w:rsidP="00726A53">
      <w:pPr>
        <w:pStyle w:val="Title"/>
        <w:numPr>
          <w:ilvl w:val="0"/>
          <w:numId w:val="9"/>
        </w:numPr>
        <w:spacing w:line="360" w:lineRule="auto"/>
        <w:ind w:left="993" w:right="-114"/>
        <w:jc w:val="both"/>
        <w:rPr>
          <w:rFonts w:ascii="Times New Roman" w:hAnsi="Times New Roman"/>
          <w:b w:val="0"/>
          <w:bCs w:val="0"/>
          <w:lang w:val="nb-NO"/>
        </w:rPr>
      </w:pPr>
      <w:r w:rsidRPr="008A02D4">
        <w:rPr>
          <w:rFonts w:ascii="Times New Roman" w:hAnsi="Times New Roman"/>
          <w:b w:val="0"/>
          <w:lang w:val="nb-NO"/>
        </w:rPr>
        <w:t>Visi mendukung program pemerintah Kalimantan Timur.</w:t>
      </w:r>
    </w:p>
    <w:p w:rsidR="008A02D4" w:rsidRPr="008A02D4" w:rsidRDefault="008A02D4" w:rsidP="00726A53">
      <w:pPr>
        <w:pStyle w:val="Title"/>
        <w:numPr>
          <w:ilvl w:val="0"/>
          <w:numId w:val="9"/>
        </w:numPr>
        <w:spacing w:line="360" w:lineRule="auto"/>
        <w:ind w:left="993" w:right="-52"/>
        <w:jc w:val="both"/>
        <w:rPr>
          <w:rFonts w:ascii="Times New Roman" w:hAnsi="Times New Roman"/>
          <w:b w:val="0"/>
          <w:bCs w:val="0"/>
          <w:lang w:val="nb-NO"/>
        </w:rPr>
      </w:pPr>
      <w:r w:rsidRPr="008A02D4">
        <w:rPr>
          <w:rFonts w:ascii="Times New Roman" w:hAnsi="Times New Roman"/>
          <w:b w:val="0"/>
          <w:lang w:val="nb-NO"/>
        </w:rPr>
        <w:t>DIKTI mendukung program</w:t>
      </w:r>
      <w:r w:rsidRPr="008A02D4">
        <w:rPr>
          <w:rFonts w:ascii="Times New Roman" w:hAnsi="Times New Roman"/>
          <w:b w:val="0"/>
        </w:rPr>
        <w:t xml:space="preserve"> peningkatan pendidikan, penelitian, pengabdian masyarakat, dan</w:t>
      </w:r>
      <w:r w:rsidRPr="008A02D4">
        <w:rPr>
          <w:rFonts w:ascii="Times New Roman" w:hAnsi="Times New Roman"/>
          <w:b w:val="0"/>
          <w:lang w:val="nb-NO"/>
        </w:rPr>
        <w:t xml:space="preserve"> penjaminan mutu di setiap PT</w:t>
      </w:r>
      <w:r w:rsidRPr="008A02D4">
        <w:rPr>
          <w:rFonts w:ascii="Times New Roman" w:hAnsi="Times New Roman"/>
          <w:b w:val="0"/>
        </w:rPr>
        <w:t>.</w:t>
      </w:r>
    </w:p>
    <w:p w:rsidR="008A02D4" w:rsidRPr="008A02D4" w:rsidRDefault="008A02D4" w:rsidP="00726A53">
      <w:pPr>
        <w:pStyle w:val="Title"/>
        <w:numPr>
          <w:ilvl w:val="0"/>
          <w:numId w:val="9"/>
        </w:numPr>
        <w:spacing w:line="360" w:lineRule="auto"/>
        <w:ind w:left="993" w:right="-80"/>
        <w:jc w:val="both"/>
        <w:rPr>
          <w:rFonts w:ascii="Times New Roman" w:hAnsi="Times New Roman"/>
          <w:b w:val="0"/>
          <w:bCs w:val="0"/>
          <w:lang w:val="nb-NO"/>
        </w:rPr>
      </w:pPr>
      <w:r w:rsidRPr="008A02D4">
        <w:rPr>
          <w:rFonts w:ascii="Times New Roman" w:hAnsi="Times New Roman"/>
          <w:b w:val="0"/>
        </w:rPr>
        <w:t>Tinggi permintaan lulusan sarjana akuntansi baik dari pemerintah dan swasta.</w:t>
      </w:r>
    </w:p>
    <w:p w:rsidR="008A02D4" w:rsidRPr="008A02D4" w:rsidRDefault="008A02D4" w:rsidP="00726A53">
      <w:pPr>
        <w:pStyle w:val="Title"/>
        <w:numPr>
          <w:ilvl w:val="0"/>
          <w:numId w:val="9"/>
        </w:numPr>
        <w:spacing w:line="360" w:lineRule="auto"/>
        <w:ind w:left="993" w:right="-108"/>
        <w:jc w:val="both"/>
        <w:rPr>
          <w:rFonts w:ascii="Times New Roman" w:hAnsi="Times New Roman"/>
          <w:b w:val="0"/>
          <w:bCs w:val="0"/>
          <w:lang w:val="nb-NO"/>
        </w:rPr>
      </w:pPr>
      <w:r w:rsidRPr="008A02D4">
        <w:rPr>
          <w:rFonts w:ascii="Times New Roman" w:hAnsi="Times New Roman"/>
          <w:b w:val="0"/>
          <w:lang w:val="nb-NO"/>
        </w:rPr>
        <w:t xml:space="preserve">Dukungan pemerintah dan pihak swasta berupa program beasiswa untuk studi lanjut. </w:t>
      </w:r>
    </w:p>
    <w:p w:rsidR="008A02D4" w:rsidRPr="003C2A02" w:rsidRDefault="008A02D4" w:rsidP="00726A53">
      <w:pPr>
        <w:numPr>
          <w:ilvl w:val="0"/>
          <w:numId w:val="9"/>
        </w:numPr>
        <w:spacing w:line="360" w:lineRule="auto"/>
        <w:ind w:left="993"/>
        <w:jc w:val="both"/>
        <w:rPr>
          <w:b/>
        </w:rPr>
      </w:pPr>
      <w:r w:rsidRPr="003C2A02">
        <w:rPr>
          <w:bCs/>
          <w:lang w:val="nb-NO"/>
        </w:rPr>
        <w:lastRenderedPageBreak/>
        <w:t>Permintaan instansi pemerintah dan swasta di Kalimantan Timur akan sarjana ekonomi yang menguasai keuangan, pemasaran, operasional dan sumber daya manusia.</w:t>
      </w:r>
    </w:p>
    <w:p w:rsidR="008A02D4" w:rsidRPr="003C2A02" w:rsidRDefault="008A02D4" w:rsidP="00726A53">
      <w:pPr>
        <w:numPr>
          <w:ilvl w:val="0"/>
          <w:numId w:val="9"/>
        </w:numPr>
        <w:spacing w:line="360" w:lineRule="auto"/>
        <w:ind w:left="993"/>
        <w:jc w:val="both"/>
        <w:rPr>
          <w:b/>
        </w:rPr>
      </w:pPr>
      <w:r w:rsidRPr="003C2A02">
        <w:rPr>
          <w:bCs/>
          <w:lang w:val="nb-NO"/>
        </w:rPr>
        <w:t>Dukungan pemerintah Kalimanatan Timur dan pihak swasta terhadap peng</w:t>
      </w:r>
      <w:r w:rsidRPr="003C2A02">
        <w:rPr>
          <w:bCs/>
          <w:lang w:val="id-ID"/>
        </w:rPr>
        <w:t>e</w:t>
      </w:r>
      <w:r w:rsidRPr="003C2A02">
        <w:rPr>
          <w:bCs/>
          <w:lang w:val="nb-NO"/>
        </w:rPr>
        <w:t>mbangan sarana dan prasana pendidikan.</w:t>
      </w:r>
    </w:p>
    <w:p w:rsidR="008A02D4" w:rsidRPr="003C2A02" w:rsidRDefault="008A02D4" w:rsidP="00726A53">
      <w:pPr>
        <w:numPr>
          <w:ilvl w:val="0"/>
          <w:numId w:val="9"/>
        </w:numPr>
        <w:spacing w:line="360" w:lineRule="auto"/>
        <w:ind w:left="993"/>
        <w:jc w:val="both"/>
        <w:rPr>
          <w:b/>
        </w:rPr>
      </w:pPr>
      <w:r w:rsidRPr="003C2A02">
        <w:rPr>
          <w:bCs/>
          <w:lang w:val="nb-NO"/>
        </w:rPr>
        <w:t>Dukungan kerja sama instansi pemerintah dan swasta dalam bidang penelitian dan pengabdian masyarakat.</w:t>
      </w:r>
    </w:p>
    <w:p w:rsidR="008A02D4" w:rsidRPr="003C2A02" w:rsidRDefault="008A02D4" w:rsidP="008A02D4">
      <w:pPr>
        <w:spacing w:line="360" w:lineRule="auto"/>
        <w:jc w:val="both"/>
        <w:rPr>
          <w:b/>
        </w:rPr>
      </w:pPr>
    </w:p>
    <w:p w:rsidR="008A02D4" w:rsidRPr="003C2A02" w:rsidRDefault="008A02D4" w:rsidP="00726A53">
      <w:pPr>
        <w:numPr>
          <w:ilvl w:val="2"/>
          <w:numId w:val="12"/>
        </w:numPr>
        <w:spacing w:line="360" w:lineRule="auto"/>
        <w:ind w:left="644" w:hanging="630"/>
        <w:jc w:val="both"/>
        <w:rPr>
          <w:b/>
        </w:rPr>
      </w:pPr>
      <w:r w:rsidRPr="003C2A02">
        <w:rPr>
          <w:b/>
        </w:rPr>
        <w:t>Tantangan</w:t>
      </w:r>
    </w:p>
    <w:p w:rsidR="008A02D4" w:rsidRPr="003C2A02" w:rsidRDefault="008A02D4" w:rsidP="00726A53">
      <w:pPr>
        <w:numPr>
          <w:ilvl w:val="0"/>
          <w:numId w:val="10"/>
        </w:numPr>
        <w:spacing w:line="360" w:lineRule="auto"/>
        <w:ind w:left="994"/>
        <w:jc w:val="both"/>
        <w:rPr>
          <w:b/>
        </w:rPr>
      </w:pPr>
      <w:r w:rsidRPr="003C2A02">
        <w:rPr>
          <w:bCs/>
          <w:lang w:val="nb-NO"/>
        </w:rPr>
        <w:t>Ada visi Perguruan Tinggi lain di Kalimantan Timur yang mendukung visi pemerintah Kalimantan Timur.</w:t>
      </w:r>
    </w:p>
    <w:p w:rsidR="008A02D4" w:rsidRPr="008A02D4" w:rsidRDefault="008A02D4" w:rsidP="00726A53">
      <w:pPr>
        <w:pStyle w:val="Title"/>
        <w:numPr>
          <w:ilvl w:val="0"/>
          <w:numId w:val="10"/>
        </w:numPr>
        <w:spacing w:line="360" w:lineRule="auto"/>
        <w:ind w:left="994" w:right="-49"/>
        <w:jc w:val="both"/>
        <w:rPr>
          <w:rFonts w:ascii="Times New Roman" w:hAnsi="Times New Roman"/>
          <w:b w:val="0"/>
          <w:bCs w:val="0"/>
          <w:lang w:val="nb-NO" w:eastAsia="id-ID"/>
        </w:rPr>
      </w:pPr>
      <w:r w:rsidRPr="008A02D4">
        <w:rPr>
          <w:rFonts w:ascii="Times New Roman" w:hAnsi="Times New Roman"/>
          <w:b w:val="0"/>
          <w:lang w:val="nb-NO" w:eastAsia="id-ID"/>
        </w:rPr>
        <w:t>Masyarakat menuntut jaminan akreditasi yang baik pada Prodi di setiap Perguruan Tinggi</w:t>
      </w:r>
      <w:r w:rsidRPr="008A02D4">
        <w:rPr>
          <w:rFonts w:ascii="Times New Roman" w:hAnsi="Times New Roman"/>
          <w:b w:val="0"/>
          <w:lang w:eastAsia="id-ID"/>
        </w:rPr>
        <w:t>.</w:t>
      </w:r>
    </w:p>
    <w:p w:rsidR="008A02D4" w:rsidRPr="008A02D4" w:rsidRDefault="008A02D4" w:rsidP="00726A53">
      <w:pPr>
        <w:pStyle w:val="Title"/>
        <w:numPr>
          <w:ilvl w:val="0"/>
          <w:numId w:val="10"/>
        </w:numPr>
        <w:spacing w:line="360" w:lineRule="auto"/>
        <w:ind w:left="994" w:right="-108"/>
        <w:jc w:val="both"/>
        <w:rPr>
          <w:rFonts w:ascii="Times New Roman" w:hAnsi="Times New Roman"/>
          <w:b w:val="0"/>
          <w:bCs w:val="0"/>
        </w:rPr>
      </w:pPr>
      <w:r w:rsidRPr="008A02D4">
        <w:rPr>
          <w:rFonts w:ascii="Times New Roman" w:hAnsi="Times New Roman"/>
          <w:b w:val="0"/>
          <w:lang w:val="nb-NO"/>
        </w:rPr>
        <w:t>Lulusan sarjana ekonomi dari perguruan tinggi negeri maupun perguruan tinggi lainnya.</w:t>
      </w:r>
    </w:p>
    <w:p w:rsidR="008A02D4" w:rsidRPr="008A02D4" w:rsidRDefault="008A02D4" w:rsidP="00726A53">
      <w:pPr>
        <w:pStyle w:val="Title"/>
        <w:numPr>
          <w:ilvl w:val="0"/>
          <w:numId w:val="10"/>
        </w:numPr>
        <w:spacing w:line="360" w:lineRule="auto"/>
        <w:ind w:left="994" w:right="-108"/>
        <w:jc w:val="both"/>
        <w:rPr>
          <w:rFonts w:ascii="Times New Roman" w:hAnsi="Times New Roman"/>
          <w:b w:val="0"/>
          <w:bCs w:val="0"/>
          <w:lang w:val="nb-NO"/>
        </w:rPr>
      </w:pPr>
      <w:r w:rsidRPr="008A02D4">
        <w:rPr>
          <w:rFonts w:ascii="Times New Roman" w:hAnsi="Times New Roman"/>
          <w:b w:val="0"/>
          <w:lang w:val="nb-NO"/>
        </w:rPr>
        <w:t>Perguruan tinggi lain di Kalimantan Timur memiliki dosen-dosen yang berkualitas (S2 dan S3) dalam negeri maupun luar negeri</w:t>
      </w:r>
      <w:r w:rsidRPr="008A02D4">
        <w:rPr>
          <w:rFonts w:ascii="Times New Roman" w:hAnsi="Times New Roman"/>
          <w:b w:val="0"/>
        </w:rPr>
        <w:t>.</w:t>
      </w:r>
    </w:p>
    <w:p w:rsidR="008A02D4" w:rsidRPr="008A02D4" w:rsidRDefault="008A02D4" w:rsidP="00726A53">
      <w:pPr>
        <w:pStyle w:val="Title"/>
        <w:numPr>
          <w:ilvl w:val="0"/>
          <w:numId w:val="10"/>
        </w:numPr>
        <w:spacing w:line="360" w:lineRule="auto"/>
        <w:ind w:left="994" w:right="-108"/>
        <w:jc w:val="both"/>
        <w:rPr>
          <w:rFonts w:ascii="Times New Roman" w:hAnsi="Times New Roman"/>
          <w:b w:val="0"/>
          <w:bCs w:val="0"/>
          <w:lang w:val="nb-NO"/>
        </w:rPr>
      </w:pPr>
      <w:r w:rsidRPr="008A02D4">
        <w:rPr>
          <w:rFonts w:ascii="Times New Roman" w:hAnsi="Times New Roman"/>
          <w:b w:val="0"/>
          <w:lang w:val="nb-NO"/>
        </w:rPr>
        <w:t>Perguruan Tinggi Negeri dan PTS lain di Kalimantan Timur yang menawarkan mata kuliah sama.</w:t>
      </w:r>
    </w:p>
    <w:p w:rsidR="008A02D4" w:rsidRPr="008A02D4" w:rsidRDefault="008A02D4" w:rsidP="00726A53">
      <w:pPr>
        <w:pStyle w:val="Title"/>
        <w:numPr>
          <w:ilvl w:val="0"/>
          <w:numId w:val="10"/>
        </w:numPr>
        <w:spacing w:line="360" w:lineRule="auto"/>
        <w:ind w:left="994" w:right="-108"/>
        <w:jc w:val="both"/>
        <w:rPr>
          <w:rFonts w:ascii="Times New Roman" w:hAnsi="Times New Roman"/>
          <w:b w:val="0"/>
          <w:bCs w:val="0"/>
          <w:lang w:val="nb-NO"/>
        </w:rPr>
      </w:pPr>
      <w:r w:rsidRPr="008A02D4">
        <w:rPr>
          <w:rFonts w:ascii="Times New Roman" w:hAnsi="Times New Roman"/>
          <w:b w:val="0"/>
          <w:lang w:val="nb-NO"/>
        </w:rPr>
        <w:t>Tuntutan masyarakat akan Perguruan Tinggi yang memiliki sarana dan prasarana yang sangat memadai.</w:t>
      </w:r>
    </w:p>
    <w:p w:rsidR="008A02D4" w:rsidRPr="008A02D4" w:rsidRDefault="008A02D4" w:rsidP="00726A53">
      <w:pPr>
        <w:pStyle w:val="Title"/>
        <w:numPr>
          <w:ilvl w:val="0"/>
          <w:numId w:val="10"/>
        </w:numPr>
        <w:spacing w:line="360" w:lineRule="auto"/>
        <w:ind w:left="994" w:right="-108"/>
        <w:jc w:val="both"/>
        <w:rPr>
          <w:rFonts w:ascii="Times New Roman" w:hAnsi="Times New Roman"/>
          <w:b w:val="0"/>
          <w:bCs w:val="0"/>
          <w:lang w:val="nb-NO"/>
        </w:rPr>
      </w:pPr>
      <w:r w:rsidRPr="008A02D4">
        <w:rPr>
          <w:rFonts w:ascii="Times New Roman" w:hAnsi="Times New Roman"/>
          <w:b w:val="0"/>
          <w:lang w:val="nb-NO"/>
        </w:rPr>
        <w:t>Perguruan Tinggi lain di Kalimantan Timur melakukan</w:t>
      </w:r>
      <w:r w:rsidRPr="008A02D4">
        <w:rPr>
          <w:rFonts w:ascii="Times New Roman" w:hAnsi="Times New Roman"/>
          <w:b w:val="0"/>
        </w:rPr>
        <w:t xml:space="preserve"> dan memanfaatkan</w:t>
      </w:r>
      <w:r w:rsidRPr="008A02D4">
        <w:rPr>
          <w:rFonts w:ascii="Times New Roman" w:hAnsi="Times New Roman"/>
          <w:b w:val="0"/>
          <w:lang w:val="nb-NO"/>
        </w:rPr>
        <w:t xml:space="preserve"> kegiatan penelitian dan pengabdian masyarakat.</w:t>
      </w:r>
    </w:p>
    <w:p w:rsidR="00890A2E" w:rsidRPr="00CB2E92" w:rsidRDefault="00890A2E" w:rsidP="00890A2E">
      <w:pPr>
        <w:spacing w:line="360" w:lineRule="auto"/>
        <w:ind w:left="360"/>
        <w:jc w:val="center"/>
        <w:rPr>
          <w:b/>
          <w:bCs/>
        </w:rPr>
      </w:pPr>
      <w:r w:rsidRPr="00CB2E92">
        <w:rPr>
          <w:b/>
          <w:bCs/>
        </w:rPr>
        <w:lastRenderedPageBreak/>
        <w:t>BAB IV</w:t>
      </w:r>
    </w:p>
    <w:p w:rsidR="00890A2E" w:rsidRPr="00CB2E92" w:rsidRDefault="00890A2E" w:rsidP="00890A2E">
      <w:pPr>
        <w:tabs>
          <w:tab w:val="left" w:pos="5245"/>
        </w:tabs>
        <w:spacing w:line="360" w:lineRule="auto"/>
        <w:ind w:left="360"/>
        <w:jc w:val="center"/>
        <w:rPr>
          <w:b/>
          <w:bCs/>
        </w:rPr>
      </w:pPr>
      <w:r w:rsidRPr="00CB2E92">
        <w:rPr>
          <w:b/>
          <w:bCs/>
        </w:rPr>
        <w:t>ISU UTAMA DAN STRATEGI PENGEMBANGAN</w:t>
      </w:r>
    </w:p>
    <w:p w:rsidR="00890A2E" w:rsidRPr="00CB2E92" w:rsidRDefault="00890A2E" w:rsidP="00890A2E">
      <w:pPr>
        <w:spacing w:line="360" w:lineRule="auto"/>
        <w:jc w:val="center"/>
        <w:rPr>
          <w:b/>
          <w:bCs/>
        </w:rPr>
      </w:pPr>
    </w:p>
    <w:p w:rsidR="00890A2E" w:rsidRPr="00CB2E92" w:rsidRDefault="00890A2E" w:rsidP="00726A53">
      <w:pPr>
        <w:pStyle w:val="BodyText"/>
        <w:numPr>
          <w:ilvl w:val="1"/>
          <w:numId w:val="22"/>
        </w:numPr>
        <w:tabs>
          <w:tab w:val="left" w:pos="540"/>
        </w:tabs>
        <w:spacing w:line="360" w:lineRule="auto"/>
        <w:ind w:left="560" w:hanging="570"/>
        <w:jc w:val="both"/>
        <w:rPr>
          <w:b w:val="0"/>
          <w:bCs w:val="0"/>
        </w:rPr>
      </w:pPr>
      <w:r w:rsidRPr="00CB2E92">
        <w:t xml:space="preserve">Isu Utama </w:t>
      </w:r>
    </w:p>
    <w:p w:rsidR="00890A2E" w:rsidRPr="00890A2E" w:rsidRDefault="00890A2E" w:rsidP="00890A2E">
      <w:pPr>
        <w:pStyle w:val="BodyText"/>
        <w:spacing w:line="360" w:lineRule="auto"/>
        <w:ind w:firstLine="426"/>
        <w:jc w:val="left"/>
        <w:rPr>
          <w:b w:val="0"/>
        </w:rPr>
      </w:pPr>
      <w:r w:rsidRPr="00890A2E">
        <w:rPr>
          <w:b w:val="0"/>
        </w:rPr>
        <w:t xml:space="preserve">Isu utama pembangunan pendidikan dimasa </w:t>
      </w:r>
      <w:proofErr w:type="gramStart"/>
      <w:r w:rsidRPr="00890A2E">
        <w:rPr>
          <w:b w:val="0"/>
        </w:rPr>
        <w:t>mendatang :</w:t>
      </w:r>
      <w:proofErr w:type="gramEnd"/>
    </w:p>
    <w:p w:rsidR="00890A2E" w:rsidRPr="00890A2E" w:rsidRDefault="00890A2E" w:rsidP="00726A53">
      <w:pPr>
        <w:pStyle w:val="BodyText"/>
        <w:numPr>
          <w:ilvl w:val="0"/>
          <w:numId w:val="21"/>
        </w:numPr>
        <w:tabs>
          <w:tab w:val="clear" w:pos="720"/>
        </w:tabs>
        <w:spacing w:line="360" w:lineRule="auto"/>
        <w:ind w:left="426" w:hanging="384"/>
        <w:jc w:val="both"/>
        <w:rPr>
          <w:b w:val="0"/>
        </w:rPr>
      </w:pPr>
      <w:r w:rsidRPr="00890A2E">
        <w:rPr>
          <w:b w:val="0"/>
        </w:rPr>
        <w:t>Era Globalisasi dan perdagangan bebas membawa konsekuensi persaingan pasar kerja di Kalimantan Timur.</w:t>
      </w:r>
    </w:p>
    <w:p w:rsidR="00890A2E" w:rsidRPr="00890A2E" w:rsidRDefault="00890A2E" w:rsidP="00726A53">
      <w:pPr>
        <w:pStyle w:val="BodyText"/>
        <w:numPr>
          <w:ilvl w:val="0"/>
          <w:numId w:val="21"/>
        </w:numPr>
        <w:tabs>
          <w:tab w:val="clear" w:pos="720"/>
        </w:tabs>
        <w:spacing w:line="360" w:lineRule="auto"/>
        <w:ind w:left="426" w:hanging="384"/>
        <w:jc w:val="both"/>
        <w:rPr>
          <w:b w:val="0"/>
        </w:rPr>
      </w:pPr>
      <w:r w:rsidRPr="00890A2E">
        <w:rPr>
          <w:b w:val="0"/>
        </w:rPr>
        <w:t>Persaingan kemampuan Penguasaan Teknologi, Komunikasi dan Kepemimpinan yang bermoral dan jujur dengan tingkat kepercayaan yang mampu memberikan jaminan pada pemakai tenaga kerja.</w:t>
      </w:r>
    </w:p>
    <w:p w:rsidR="00890A2E" w:rsidRPr="00890A2E" w:rsidRDefault="00890A2E" w:rsidP="00726A53">
      <w:pPr>
        <w:pStyle w:val="BodyText"/>
        <w:numPr>
          <w:ilvl w:val="0"/>
          <w:numId w:val="21"/>
        </w:numPr>
        <w:tabs>
          <w:tab w:val="clear" w:pos="720"/>
        </w:tabs>
        <w:spacing w:line="360" w:lineRule="auto"/>
        <w:ind w:left="426" w:hanging="384"/>
        <w:jc w:val="both"/>
        <w:rPr>
          <w:b w:val="0"/>
        </w:rPr>
      </w:pPr>
      <w:r w:rsidRPr="00890A2E">
        <w:rPr>
          <w:b w:val="0"/>
        </w:rPr>
        <w:t>Kompetensi hasil pendidikan dengan kebutuhan tenaga kerja.</w:t>
      </w:r>
    </w:p>
    <w:p w:rsidR="00890A2E" w:rsidRPr="00890A2E" w:rsidRDefault="00890A2E" w:rsidP="00726A53">
      <w:pPr>
        <w:pStyle w:val="BodyText"/>
        <w:numPr>
          <w:ilvl w:val="0"/>
          <w:numId w:val="21"/>
        </w:numPr>
        <w:tabs>
          <w:tab w:val="clear" w:pos="720"/>
        </w:tabs>
        <w:spacing w:line="360" w:lineRule="auto"/>
        <w:ind w:left="426" w:hanging="384"/>
        <w:jc w:val="both"/>
        <w:rPr>
          <w:b w:val="0"/>
        </w:rPr>
      </w:pPr>
      <w:r w:rsidRPr="00890A2E">
        <w:rPr>
          <w:b w:val="0"/>
        </w:rPr>
        <w:t xml:space="preserve">Otonomi </w:t>
      </w:r>
      <w:proofErr w:type="gramStart"/>
      <w:r w:rsidRPr="00890A2E">
        <w:rPr>
          <w:b w:val="0"/>
        </w:rPr>
        <w:t>daerah  sehingga</w:t>
      </w:r>
      <w:proofErr w:type="gramEnd"/>
      <w:r w:rsidRPr="00890A2E">
        <w:rPr>
          <w:b w:val="0"/>
        </w:rPr>
        <w:t xml:space="preserve"> meningkatkan kebutuhan tenaga kerja pada daerah-daerah kabupaten dan kota.</w:t>
      </w:r>
    </w:p>
    <w:p w:rsidR="00890A2E" w:rsidRPr="00CB2E92" w:rsidRDefault="00890A2E" w:rsidP="00890A2E">
      <w:pPr>
        <w:pStyle w:val="BodyText"/>
        <w:tabs>
          <w:tab w:val="left" w:pos="360"/>
        </w:tabs>
        <w:spacing w:line="360" w:lineRule="auto"/>
      </w:pPr>
    </w:p>
    <w:p w:rsidR="00890A2E" w:rsidRPr="00CB2E92" w:rsidRDefault="00890A2E" w:rsidP="00726A53">
      <w:pPr>
        <w:pStyle w:val="BodyText"/>
        <w:numPr>
          <w:ilvl w:val="1"/>
          <w:numId w:val="22"/>
        </w:numPr>
        <w:spacing w:line="360" w:lineRule="auto"/>
        <w:ind w:left="588" w:hanging="570"/>
        <w:jc w:val="both"/>
        <w:rPr>
          <w:b w:val="0"/>
          <w:bCs w:val="0"/>
        </w:rPr>
      </w:pPr>
      <w:r w:rsidRPr="00CB2E92">
        <w:t>Strategi Pengembangan</w:t>
      </w:r>
    </w:p>
    <w:p w:rsidR="00890A2E" w:rsidRPr="00CB2E92" w:rsidRDefault="00890A2E" w:rsidP="00890A2E">
      <w:pPr>
        <w:pStyle w:val="BodyText"/>
        <w:tabs>
          <w:tab w:val="left" w:pos="360"/>
        </w:tabs>
        <w:spacing w:line="360" w:lineRule="auto"/>
        <w:ind w:left="357"/>
        <w:rPr>
          <w:b w:val="0"/>
          <w:bCs w:val="0"/>
        </w:rPr>
      </w:pPr>
    </w:p>
    <w:p w:rsidR="00890A2E" w:rsidRPr="00890A2E" w:rsidRDefault="00890A2E" w:rsidP="00726A53">
      <w:pPr>
        <w:numPr>
          <w:ilvl w:val="2"/>
          <w:numId w:val="22"/>
        </w:numPr>
        <w:spacing w:line="360" w:lineRule="auto"/>
        <w:ind w:left="567" w:hanging="567"/>
        <w:jc w:val="both"/>
      </w:pPr>
      <w:r w:rsidRPr="00890A2E">
        <w:t>Pengembangan Sumber Daya Manusia</w:t>
      </w:r>
    </w:p>
    <w:p w:rsidR="00890A2E" w:rsidRPr="00CB2E92" w:rsidRDefault="00890A2E" w:rsidP="00726A53">
      <w:pPr>
        <w:numPr>
          <w:ilvl w:val="1"/>
          <w:numId w:val="14"/>
        </w:numPr>
        <w:tabs>
          <w:tab w:val="clear" w:pos="1440"/>
        </w:tabs>
        <w:spacing w:line="360" w:lineRule="auto"/>
        <w:ind w:left="993" w:hanging="386"/>
        <w:jc w:val="both"/>
      </w:pPr>
      <w:r w:rsidRPr="00CB2E92">
        <w:t>Peningkatan kualitas dan kuantitas tenaga akademik, teknisi dan administrasi.</w:t>
      </w:r>
    </w:p>
    <w:p w:rsidR="00890A2E" w:rsidRPr="00CB2E92" w:rsidRDefault="00890A2E" w:rsidP="00726A53">
      <w:pPr>
        <w:numPr>
          <w:ilvl w:val="1"/>
          <w:numId w:val="14"/>
        </w:numPr>
        <w:tabs>
          <w:tab w:val="clear" w:pos="1440"/>
        </w:tabs>
        <w:spacing w:line="360" w:lineRule="auto"/>
        <w:ind w:left="993" w:hanging="386"/>
        <w:jc w:val="both"/>
      </w:pPr>
      <w:r w:rsidRPr="00CB2E92">
        <w:t>Pengembangan Civitas Akademika, kerjasama, kebersamaan, budaya akademik yang dinamis, kompetensi ilmiah dan keterampilan di kalangan Civitas Akademika.</w:t>
      </w:r>
    </w:p>
    <w:p w:rsidR="00890A2E" w:rsidRPr="00CB2E92" w:rsidRDefault="00890A2E" w:rsidP="00726A53">
      <w:pPr>
        <w:numPr>
          <w:ilvl w:val="1"/>
          <w:numId w:val="14"/>
        </w:numPr>
        <w:tabs>
          <w:tab w:val="clear" w:pos="1440"/>
        </w:tabs>
        <w:spacing w:line="360" w:lineRule="auto"/>
        <w:ind w:left="993" w:hanging="386"/>
        <w:jc w:val="both"/>
      </w:pPr>
      <w:r w:rsidRPr="00CB2E92">
        <w:t>Peningkatan kemampuan dan keterampilan staf administrasi.</w:t>
      </w:r>
    </w:p>
    <w:p w:rsidR="00890A2E" w:rsidRPr="00CB2E92" w:rsidRDefault="00890A2E" w:rsidP="00890A2E">
      <w:pPr>
        <w:spacing w:line="360" w:lineRule="auto"/>
        <w:ind w:left="1077"/>
        <w:jc w:val="both"/>
      </w:pPr>
    </w:p>
    <w:p w:rsidR="00890A2E" w:rsidRPr="00890A2E" w:rsidRDefault="00890A2E" w:rsidP="00726A53">
      <w:pPr>
        <w:numPr>
          <w:ilvl w:val="2"/>
          <w:numId w:val="22"/>
        </w:numPr>
        <w:spacing w:line="360" w:lineRule="auto"/>
        <w:ind w:left="588" w:hanging="588"/>
        <w:jc w:val="both"/>
      </w:pPr>
      <w:r w:rsidRPr="00890A2E">
        <w:t>Pengembangan Bidang Pendidikan dan Pengajaran</w:t>
      </w:r>
    </w:p>
    <w:p w:rsidR="00890A2E" w:rsidRPr="00CB2E92" w:rsidRDefault="00890A2E" w:rsidP="00726A53">
      <w:pPr>
        <w:numPr>
          <w:ilvl w:val="0"/>
          <w:numId w:val="15"/>
        </w:numPr>
        <w:tabs>
          <w:tab w:val="clear" w:pos="720"/>
        </w:tabs>
        <w:spacing w:line="360" w:lineRule="auto"/>
        <w:ind w:left="1008" w:hanging="378"/>
        <w:jc w:val="both"/>
      </w:pPr>
      <w:r w:rsidRPr="00CB2E92">
        <w:t>Peningkatan kualitas hasil lulusan sesuai dengan kebutuhan pasar tenaga kerja dan perkembangan IPTEK.</w:t>
      </w:r>
    </w:p>
    <w:p w:rsidR="00890A2E" w:rsidRPr="00CB2E92" w:rsidRDefault="00890A2E" w:rsidP="00726A53">
      <w:pPr>
        <w:numPr>
          <w:ilvl w:val="0"/>
          <w:numId w:val="15"/>
        </w:numPr>
        <w:tabs>
          <w:tab w:val="clear" w:pos="720"/>
        </w:tabs>
        <w:spacing w:line="360" w:lineRule="auto"/>
        <w:ind w:left="1008" w:hanging="378"/>
        <w:jc w:val="both"/>
      </w:pPr>
      <w:r w:rsidRPr="00CB2E92">
        <w:t>Pengembangan Program Studi sesuai kebutuhan pasar tenaga kerja.</w:t>
      </w:r>
    </w:p>
    <w:p w:rsidR="00890A2E" w:rsidRPr="00CB2E92" w:rsidRDefault="00890A2E" w:rsidP="00726A53">
      <w:pPr>
        <w:numPr>
          <w:ilvl w:val="0"/>
          <w:numId w:val="15"/>
        </w:numPr>
        <w:tabs>
          <w:tab w:val="clear" w:pos="720"/>
        </w:tabs>
        <w:spacing w:line="360" w:lineRule="auto"/>
        <w:ind w:left="1008" w:hanging="378"/>
        <w:jc w:val="both"/>
      </w:pPr>
      <w:r w:rsidRPr="00CB2E92">
        <w:t>Peningkatan minat baca mahasiswa.</w:t>
      </w:r>
    </w:p>
    <w:p w:rsidR="00890A2E" w:rsidRPr="00CB2E92" w:rsidRDefault="00890A2E" w:rsidP="00890A2E">
      <w:pPr>
        <w:spacing w:line="360" w:lineRule="auto"/>
        <w:ind w:left="720"/>
        <w:jc w:val="both"/>
      </w:pPr>
    </w:p>
    <w:p w:rsidR="00890A2E" w:rsidRPr="00CB2E92" w:rsidRDefault="00890A2E" w:rsidP="00726A53">
      <w:pPr>
        <w:numPr>
          <w:ilvl w:val="2"/>
          <w:numId w:val="22"/>
        </w:numPr>
        <w:spacing w:line="360" w:lineRule="auto"/>
        <w:ind w:left="616" w:hanging="644"/>
        <w:jc w:val="both"/>
      </w:pPr>
      <w:r w:rsidRPr="00CB2E92">
        <w:t>Pengembangan Bidang Penelitian dan Pengabdian Pada Masyarakat</w:t>
      </w:r>
    </w:p>
    <w:p w:rsidR="00890A2E" w:rsidRPr="00CB2E92" w:rsidRDefault="00890A2E" w:rsidP="00726A53">
      <w:pPr>
        <w:numPr>
          <w:ilvl w:val="0"/>
          <w:numId w:val="16"/>
        </w:numPr>
        <w:tabs>
          <w:tab w:val="clear" w:pos="720"/>
        </w:tabs>
        <w:spacing w:line="360" w:lineRule="auto"/>
        <w:ind w:left="993" w:hanging="372"/>
        <w:jc w:val="both"/>
      </w:pPr>
      <w:r w:rsidRPr="00CB2E92">
        <w:t>Membangun budaya penelitian di kalangan Dosen dan mahasiswa baik penelitian dasar maupun penelitian terapan.</w:t>
      </w:r>
    </w:p>
    <w:p w:rsidR="00890A2E" w:rsidRPr="00CB2E92" w:rsidRDefault="00890A2E" w:rsidP="00726A53">
      <w:pPr>
        <w:numPr>
          <w:ilvl w:val="0"/>
          <w:numId w:val="16"/>
        </w:numPr>
        <w:tabs>
          <w:tab w:val="clear" w:pos="720"/>
        </w:tabs>
        <w:spacing w:line="360" w:lineRule="auto"/>
        <w:ind w:left="993" w:hanging="372"/>
        <w:jc w:val="both"/>
      </w:pPr>
      <w:r w:rsidRPr="00CB2E92">
        <w:t>Pemberdayaan pusat-pusat penelitian dan pengabdian pada masyarakat.</w:t>
      </w:r>
    </w:p>
    <w:p w:rsidR="00890A2E" w:rsidRPr="00CB2E92" w:rsidRDefault="00890A2E" w:rsidP="00726A53">
      <w:pPr>
        <w:numPr>
          <w:ilvl w:val="0"/>
          <w:numId w:val="16"/>
        </w:numPr>
        <w:tabs>
          <w:tab w:val="clear" w:pos="720"/>
        </w:tabs>
        <w:spacing w:line="360" w:lineRule="auto"/>
        <w:ind w:left="993" w:hanging="372"/>
        <w:jc w:val="both"/>
      </w:pPr>
      <w:r w:rsidRPr="00CB2E92">
        <w:t xml:space="preserve">Membangun kerja </w:t>
      </w:r>
      <w:proofErr w:type="gramStart"/>
      <w:r w:rsidRPr="00CB2E92">
        <w:t>sama</w:t>
      </w:r>
      <w:proofErr w:type="gramEnd"/>
      <w:r w:rsidRPr="00CB2E92">
        <w:t xml:space="preserve"> penelitian dan pengabdian masyarakat dengan pihak lain.</w:t>
      </w:r>
    </w:p>
    <w:p w:rsidR="00890A2E" w:rsidRPr="00CB2E92" w:rsidRDefault="00890A2E" w:rsidP="00890A2E">
      <w:pPr>
        <w:spacing w:line="360" w:lineRule="auto"/>
        <w:ind w:left="1077"/>
        <w:jc w:val="both"/>
      </w:pPr>
    </w:p>
    <w:p w:rsidR="00890A2E" w:rsidRPr="00CB2E92" w:rsidRDefault="00890A2E" w:rsidP="00726A53">
      <w:pPr>
        <w:numPr>
          <w:ilvl w:val="2"/>
          <w:numId w:val="22"/>
        </w:numPr>
        <w:spacing w:line="360" w:lineRule="auto"/>
        <w:ind w:left="602" w:hanging="602"/>
        <w:jc w:val="both"/>
      </w:pPr>
      <w:r w:rsidRPr="00CB2E92">
        <w:t>Pengembangan Bidang Sarana dan Prasarana</w:t>
      </w:r>
    </w:p>
    <w:p w:rsidR="00890A2E" w:rsidRPr="00CB2E92" w:rsidRDefault="00890A2E" w:rsidP="00726A53">
      <w:pPr>
        <w:numPr>
          <w:ilvl w:val="0"/>
          <w:numId w:val="17"/>
        </w:numPr>
        <w:tabs>
          <w:tab w:val="clear" w:pos="720"/>
        </w:tabs>
        <w:spacing w:line="360" w:lineRule="auto"/>
        <w:ind w:left="980" w:hanging="372"/>
        <w:jc w:val="both"/>
      </w:pPr>
      <w:r w:rsidRPr="00CB2E92">
        <w:t>Pengembangan sarana dan prasarana pendukung proses belajar mengajar.</w:t>
      </w:r>
    </w:p>
    <w:p w:rsidR="00890A2E" w:rsidRPr="00CB2E92" w:rsidRDefault="00890A2E" w:rsidP="00726A53">
      <w:pPr>
        <w:numPr>
          <w:ilvl w:val="0"/>
          <w:numId w:val="17"/>
        </w:numPr>
        <w:tabs>
          <w:tab w:val="clear" w:pos="720"/>
        </w:tabs>
        <w:spacing w:line="360" w:lineRule="auto"/>
        <w:ind w:left="980" w:hanging="372"/>
        <w:jc w:val="both"/>
      </w:pPr>
      <w:r w:rsidRPr="00CB2E92">
        <w:t>Optimalisasi pemanfaatan sarana prasarana kampus.</w:t>
      </w:r>
    </w:p>
    <w:p w:rsidR="00890A2E" w:rsidRPr="00CB2E92" w:rsidRDefault="00890A2E" w:rsidP="00726A53">
      <w:pPr>
        <w:numPr>
          <w:ilvl w:val="0"/>
          <w:numId w:val="17"/>
        </w:numPr>
        <w:tabs>
          <w:tab w:val="clear" w:pos="720"/>
        </w:tabs>
        <w:spacing w:line="360" w:lineRule="auto"/>
        <w:ind w:left="980" w:hanging="372"/>
        <w:jc w:val="both"/>
      </w:pPr>
      <w:r w:rsidRPr="00CB2E92">
        <w:t>Pengembangan sarana dan prasarana kegiatan kemahaisswaan.</w:t>
      </w:r>
    </w:p>
    <w:p w:rsidR="00890A2E" w:rsidRPr="00CB2E92" w:rsidRDefault="00890A2E" w:rsidP="00890A2E">
      <w:pPr>
        <w:spacing w:line="360" w:lineRule="auto"/>
        <w:ind w:left="1077"/>
        <w:jc w:val="both"/>
      </w:pPr>
    </w:p>
    <w:p w:rsidR="00890A2E" w:rsidRPr="00CB2E92" w:rsidRDefault="00890A2E" w:rsidP="00726A53">
      <w:pPr>
        <w:numPr>
          <w:ilvl w:val="2"/>
          <w:numId w:val="22"/>
        </w:numPr>
        <w:spacing w:line="360" w:lineRule="auto"/>
        <w:ind w:left="560" w:hanging="588"/>
        <w:jc w:val="both"/>
      </w:pPr>
      <w:r w:rsidRPr="00CB2E92">
        <w:t>Pengembangan Jaringan Sistem Informasi dan Komunikasi</w:t>
      </w:r>
    </w:p>
    <w:p w:rsidR="00890A2E" w:rsidRPr="00CB2E92" w:rsidRDefault="00890A2E" w:rsidP="00726A53">
      <w:pPr>
        <w:numPr>
          <w:ilvl w:val="0"/>
          <w:numId w:val="18"/>
        </w:numPr>
        <w:tabs>
          <w:tab w:val="clear" w:pos="720"/>
        </w:tabs>
        <w:spacing w:line="360" w:lineRule="auto"/>
        <w:ind w:left="924" w:hanging="308"/>
        <w:jc w:val="both"/>
      </w:pPr>
      <w:r w:rsidRPr="00CB2E92">
        <w:t>Pengembangan jaringan sistem informasi dan komunikasi kampus.</w:t>
      </w:r>
    </w:p>
    <w:p w:rsidR="00890A2E" w:rsidRPr="00CB2E92" w:rsidRDefault="00890A2E" w:rsidP="00726A53">
      <w:pPr>
        <w:numPr>
          <w:ilvl w:val="0"/>
          <w:numId w:val="18"/>
        </w:numPr>
        <w:tabs>
          <w:tab w:val="clear" w:pos="720"/>
        </w:tabs>
        <w:spacing w:line="360" w:lineRule="auto"/>
        <w:ind w:left="924" w:hanging="308"/>
        <w:jc w:val="both"/>
      </w:pPr>
      <w:r w:rsidRPr="00CB2E92">
        <w:lastRenderedPageBreak/>
        <w:t xml:space="preserve">Membangun jaringan sistem informasi </w:t>
      </w:r>
      <w:proofErr w:type="gramStart"/>
      <w:r w:rsidRPr="00CB2E92">
        <w:t>dan  komunikasi</w:t>
      </w:r>
      <w:proofErr w:type="gramEnd"/>
      <w:r w:rsidRPr="00CB2E92">
        <w:t xml:space="preserve"> penelitian dan pengabdian pada masyarakat untuk mengimbangi</w:t>
      </w:r>
      <w:r>
        <w:t xml:space="preserve"> </w:t>
      </w:r>
      <w:r w:rsidRPr="00CB2E92">
        <w:t>perkembangan IPTEK.</w:t>
      </w:r>
    </w:p>
    <w:p w:rsidR="00890A2E" w:rsidRPr="00CB2E92" w:rsidRDefault="00890A2E" w:rsidP="00726A53">
      <w:pPr>
        <w:numPr>
          <w:ilvl w:val="0"/>
          <w:numId w:val="18"/>
        </w:numPr>
        <w:tabs>
          <w:tab w:val="clear" w:pos="720"/>
        </w:tabs>
        <w:spacing w:line="360" w:lineRule="auto"/>
        <w:ind w:left="924" w:hanging="308"/>
        <w:jc w:val="both"/>
      </w:pPr>
      <w:r w:rsidRPr="00CB2E92">
        <w:t xml:space="preserve">Pengembangan </w:t>
      </w:r>
      <w:r w:rsidRPr="00CB2E92">
        <w:rPr>
          <w:i/>
          <w:iCs/>
        </w:rPr>
        <w:t>cyber</w:t>
      </w:r>
      <w:r w:rsidRPr="00CB2E92">
        <w:t xml:space="preserve"> kampus.</w:t>
      </w:r>
    </w:p>
    <w:p w:rsidR="00890A2E" w:rsidRPr="00CB2E92" w:rsidRDefault="00890A2E" w:rsidP="00890A2E">
      <w:pPr>
        <w:spacing w:line="360" w:lineRule="auto"/>
        <w:ind w:left="1077"/>
        <w:jc w:val="both"/>
      </w:pPr>
    </w:p>
    <w:p w:rsidR="00890A2E" w:rsidRPr="00CB2E92" w:rsidRDefault="00890A2E" w:rsidP="00726A53">
      <w:pPr>
        <w:numPr>
          <w:ilvl w:val="2"/>
          <w:numId w:val="22"/>
        </w:numPr>
        <w:spacing w:line="360" w:lineRule="auto"/>
        <w:ind w:left="560" w:hanging="574"/>
        <w:jc w:val="both"/>
      </w:pPr>
      <w:r w:rsidRPr="00CB2E92">
        <w:t xml:space="preserve">Pengembangan Bidang Manajemen </w:t>
      </w:r>
    </w:p>
    <w:p w:rsidR="00890A2E" w:rsidRPr="00CB2E92" w:rsidRDefault="00890A2E" w:rsidP="00726A53">
      <w:pPr>
        <w:numPr>
          <w:ilvl w:val="0"/>
          <w:numId w:val="19"/>
        </w:numPr>
        <w:tabs>
          <w:tab w:val="clear" w:pos="720"/>
        </w:tabs>
        <w:spacing w:line="360" w:lineRule="auto"/>
        <w:ind w:left="924" w:hanging="308"/>
        <w:jc w:val="both"/>
      </w:pPr>
      <w:r w:rsidRPr="00CB2E92">
        <w:t>Penataan organisasi dan tata kerja yang berpedoman pada sistem orginasasi terpadu.</w:t>
      </w:r>
    </w:p>
    <w:p w:rsidR="00890A2E" w:rsidRPr="00CB2E92" w:rsidRDefault="00890A2E" w:rsidP="00726A53">
      <w:pPr>
        <w:numPr>
          <w:ilvl w:val="0"/>
          <w:numId w:val="19"/>
        </w:numPr>
        <w:tabs>
          <w:tab w:val="clear" w:pos="720"/>
        </w:tabs>
        <w:spacing w:line="360" w:lineRule="auto"/>
        <w:ind w:left="924" w:hanging="308"/>
        <w:jc w:val="both"/>
      </w:pPr>
      <w:r w:rsidRPr="00CB2E92">
        <w:t>Membangun sistem pengendalian dan pengawasan pelaksanaan PBM.</w:t>
      </w:r>
    </w:p>
    <w:p w:rsidR="00890A2E" w:rsidRPr="00CB2E92" w:rsidRDefault="00890A2E" w:rsidP="00726A53">
      <w:pPr>
        <w:numPr>
          <w:ilvl w:val="0"/>
          <w:numId w:val="19"/>
        </w:numPr>
        <w:tabs>
          <w:tab w:val="clear" w:pos="720"/>
        </w:tabs>
        <w:spacing w:line="360" w:lineRule="auto"/>
        <w:ind w:left="924" w:hanging="308"/>
        <w:jc w:val="both"/>
      </w:pPr>
      <w:r w:rsidRPr="00CB2E92">
        <w:t>Pengembangan sistem administrasi akademik.</w:t>
      </w:r>
    </w:p>
    <w:p w:rsidR="00890A2E" w:rsidRPr="00CB2E92" w:rsidRDefault="00890A2E" w:rsidP="00890A2E">
      <w:pPr>
        <w:spacing w:line="360" w:lineRule="auto"/>
        <w:ind w:left="1077"/>
        <w:jc w:val="both"/>
      </w:pPr>
    </w:p>
    <w:p w:rsidR="00890A2E" w:rsidRPr="00CB2E92" w:rsidRDefault="00890A2E" w:rsidP="00726A53">
      <w:pPr>
        <w:numPr>
          <w:ilvl w:val="2"/>
          <w:numId w:val="22"/>
        </w:numPr>
        <w:spacing w:line="360" w:lineRule="auto"/>
        <w:ind w:left="574" w:hanging="574"/>
        <w:jc w:val="both"/>
      </w:pPr>
      <w:r w:rsidRPr="00CB2E92">
        <w:t>Strategi Keuangan dan Kesejahteraan</w:t>
      </w:r>
    </w:p>
    <w:p w:rsidR="00890A2E" w:rsidRPr="00CB2E92" w:rsidRDefault="00890A2E" w:rsidP="00726A53">
      <w:pPr>
        <w:numPr>
          <w:ilvl w:val="0"/>
          <w:numId w:val="20"/>
        </w:numPr>
        <w:tabs>
          <w:tab w:val="clear" w:pos="720"/>
        </w:tabs>
        <w:spacing w:line="360" w:lineRule="auto"/>
        <w:ind w:left="966" w:hanging="336"/>
        <w:jc w:val="both"/>
      </w:pPr>
      <w:r w:rsidRPr="00CB2E92">
        <w:t>Peningkatan kinerja dan sistem keuangan yang seimbang.</w:t>
      </w:r>
    </w:p>
    <w:p w:rsidR="00890A2E" w:rsidRPr="00CB2E92" w:rsidRDefault="00890A2E" w:rsidP="00726A53">
      <w:pPr>
        <w:numPr>
          <w:ilvl w:val="0"/>
          <w:numId w:val="20"/>
        </w:numPr>
        <w:tabs>
          <w:tab w:val="clear" w:pos="720"/>
        </w:tabs>
        <w:spacing w:line="360" w:lineRule="auto"/>
        <w:ind w:left="966" w:hanging="336"/>
        <w:jc w:val="both"/>
      </w:pPr>
      <w:r w:rsidRPr="00CB2E92">
        <w:t>Peningkatan kesejahteraan karyawan dan tenaga akademik.</w:t>
      </w:r>
    </w:p>
    <w:p w:rsidR="00890A2E" w:rsidRPr="00CB2E92" w:rsidRDefault="00890A2E" w:rsidP="00726A53">
      <w:pPr>
        <w:numPr>
          <w:ilvl w:val="0"/>
          <w:numId w:val="20"/>
        </w:numPr>
        <w:tabs>
          <w:tab w:val="clear" w:pos="720"/>
        </w:tabs>
        <w:spacing w:line="360" w:lineRule="auto"/>
        <w:ind w:left="966" w:hanging="336"/>
        <w:jc w:val="both"/>
      </w:pPr>
      <w:r w:rsidRPr="00CB2E92">
        <w:t>Peningkatan penerimaan/pendapatan Universitas.</w:t>
      </w:r>
    </w:p>
    <w:p w:rsidR="008A04BC" w:rsidRDefault="008A04BC">
      <w:r>
        <w:br w:type="page"/>
      </w:r>
    </w:p>
    <w:p w:rsidR="008A04BC" w:rsidRDefault="008A04BC" w:rsidP="008A04BC">
      <w:pPr>
        <w:pStyle w:val="Title"/>
        <w:spacing w:before="120" w:line="360" w:lineRule="auto"/>
        <w:rPr>
          <w:rFonts w:ascii="Times New Roman" w:hAnsi="Times New Roman"/>
        </w:rPr>
      </w:pPr>
    </w:p>
    <w:p w:rsidR="008A04BC" w:rsidRPr="00EC760A" w:rsidRDefault="008A04BC" w:rsidP="008A04BC">
      <w:pPr>
        <w:pStyle w:val="Title"/>
        <w:spacing w:before="120" w:line="360" w:lineRule="auto"/>
        <w:rPr>
          <w:rFonts w:ascii="Times New Roman" w:hAnsi="Times New Roman"/>
        </w:rPr>
      </w:pPr>
      <w:r w:rsidRPr="00EC760A">
        <w:rPr>
          <w:rFonts w:ascii="Times New Roman" w:hAnsi="Times New Roman"/>
        </w:rPr>
        <w:t>P</w:t>
      </w:r>
      <w:r>
        <w:rPr>
          <w:rFonts w:ascii="Times New Roman" w:hAnsi="Times New Roman"/>
        </w:rPr>
        <w:t xml:space="preserve"> </w:t>
      </w:r>
      <w:r w:rsidRPr="00EC760A">
        <w:rPr>
          <w:rFonts w:ascii="Times New Roman" w:hAnsi="Times New Roman"/>
        </w:rPr>
        <w:t>E</w:t>
      </w:r>
      <w:r>
        <w:rPr>
          <w:rFonts w:ascii="Times New Roman" w:hAnsi="Times New Roman"/>
        </w:rPr>
        <w:t xml:space="preserve"> </w:t>
      </w:r>
      <w:r w:rsidRPr="00EC760A">
        <w:rPr>
          <w:rFonts w:ascii="Times New Roman" w:hAnsi="Times New Roman"/>
        </w:rPr>
        <w:t>N</w:t>
      </w:r>
      <w:r>
        <w:rPr>
          <w:rFonts w:ascii="Times New Roman" w:hAnsi="Times New Roman"/>
        </w:rPr>
        <w:t xml:space="preserve"> </w:t>
      </w:r>
      <w:r w:rsidRPr="00EC760A">
        <w:rPr>
          <w:rFonts w:ascii="Times New Roman" w:hAnsi="Times New Roman"/>
        </w:rPr>
        <w:t>U</w:t>
      </w:r>
      <w:r>
        <w:rPr>
          <w:rFonts w:ascii="Times New Roman" w:hAnsi="Times New Roman"/>
        </w:rPr>
        <w:t xml:space="preserve"> </w:t>
      </w:r>
      <w:r w:rsidRPr="00EC760A">
        <w:rPr>
          <w:rFonts w:ascii="Times New Roman" w:hAnsi="Times New Roman"/>
        </w:rPr>
        <w:t>T</w:t>
      </w:r>
      <w:r>
        <w:rPr>
          <w:rFonts w:ascii="Times New Roman" w:hAnsi="Times New Roman"/>
        </w:rPr>
        <w:t xml:space="preserve"> </w:t>
      </w:r>
      <w:r w:rsidRPr="00EC760A">
        <w:rPr>
          <w:rFonts w:ascii="Times New Roman" w:hAnsi="Times New Roman"/>
        </w:rPr>
        <w:t>U</w:t>
      </w:r>
      <w:r>
        <w:rPr>
          <w:rFonts w:ascii="Times New Roman" w:hAnsi="Times New Roman"/>
        </w:rPr>
        <w:t xml:space="preserve"> </w:t>
      </w:r>
      <w:r w:rsidRPr="00EC760A">
        <w:rPr>
          <w:rFonts w:ascii="Times New Roman" w:hAnsi="Times New Roman"/>
        </w:rPr>
        <w:t>P</w:t>
      </w:r>
    </w:p>
    <w:p w:rsidR="008A04BC" w:rsidRDefault="008A04BC" w:rsidP="008A04BC">
      <w:pPr>
        <w:spacing w:before="120" w:line="360" w:lineRule="auto"/>
        <w:ind w:left="567" w:firstLine="426"/>
        <w:jc w:val="both"/>
      </w:pPr>
    </w:p>
    <w:p w:rsidR="008A04BC" w:rsidRPr="00EC760A" w:rsidRDefault="008A04BC" w:rsidP="008A04BC">
      <w:pPr>
        <w:spacing w:before="120" w:line="360" w:lineRule="auto"/>
        <w:ind w:left="567" w:firstLine="426"/>
        <w:jc w:val="both"/>
      </w:pPr>
      <w:r w:rsidRPr="00EC760A">
        <w:t>Peningkatan pengembangan Fakultas adalah sebagai suatu cerminan bagi kualitas suatu lembaga pendidikan tinggi baik secara kualitas maupun kuantitas.  Pengembangan Fakultas hanya dapat terwujud apabila sesuai dengan Renstra Fakultas yang disusun secara komprehensif dan bernuansa kompetitif.  Penyusunan Renstra Fakultas Ekonomi Universitas 17 Agustus 1945 Samarinda diharapkan dapat memberi jalan bagi pelaksanaan pengembangan kelembagaan Fakultas Ekonomi Universitas 17 Agustus 1945 Samarinda baik dalam bidang Akademik, Administrasi maupun sarana dan prasarana penunjang proses penciptaan lulusan yang berkualitas, kompetitif dan berbudi luhur dalam rangka mendukung pembangunan Kalimantan Timur khususnya dan Bangsa Indonesia pada umumnya.</w:t>
      </w:r>
    </w:p>
    <w:p w:rsidR="008A04BC" w:rsidRPr="008A04BC" w:rsidRDefault="008A04BC" w:rsidP="008A04BC">
      <w:pPr>
        <w:pStyle w:val="BodyText"/>
        <w:spacing w:before="120" w:line="360" w:lineRule="auto"/>
        <w:ind w:left="574" w:firstLine="426"/>
        <w:jc w:val="both"/>
        <w:rPr>
          <w:b w:val="0"/>
        </w:rPr>
      </w:pPr>
      <w:r w:rsidRPr="008A04BC">
        <w:rPr>
          <w:b w:val="0"/>
        </w:rPr>
        <w:t>Oleh karena itu untuk mewujudkan Renstra Fakultas Ekonomi Universitas 17 Agustus 1945 Samarinda  dengan baik maka diharapkan kerja sama semua Civitas Akademika Fakultas Ekonomi Universitas 17 Agustus 1945 Samarinda serta adanya dukungan kerjasama dengan pihak-pihak lain terutama Pemerintah Propinsi dan Pemerintah Kabupaten/Kota se Kalimantan Timur demi tercapainya sumber daya manusia yang berkualitas.</w:t>
      </w:r>
    </w:p>
    <w:p w:rsidR="008A04BC" w:rsidRDefault="008A04BC" w:rsidP="008A04BC">
      <w:pPr>
        <w:pStyle w:val="BodyText3"/>
        <w:spacing w:before="120" w:line="360" w:lineRule="auto"/>
        <w:ind w:left="3261"/>
        <w:jc w:val="center"/>
        <w:rPr>
          <w:rFonts w:ascii="Times New Roman" w:hAnsi="Times New Roman" w:cs="Times New Roman"/>
          <w:bCs/>
          <w:sz w:val="24"/>
        </w:rPr>
      </w:pPr>
    </w:p>
    <w:p w:rsidR="008A04BC" w:rsidRDefault="008A04BC" w:rsidP="008A04BC">
      <w:pPr>
        <w:pStyle w:val="BodyText3"/>
        <w:spacing w:before="120" w:line="360" w:lineRule="auto"/>
        <w:ind w:left="3261"/>
        <w:jc w:val="center"/>
        <w:rPr>
          <w:rFonts w:ascii="Times New Roman" w:hAnsi="Times New Roman" w:cs="Times New Roman"/>
          <w:bCs/>
          <w:sz w:val="24"/>
        </w:rPr>
      </w:pPr>
    </w:p>
    <w:p w:rsidR="008A04BC" w:rsidRPr="00EC760A" w:rsidRDefault="008A04BC" w:rsidP="008A04BC">
      <w:pPr>
        <w:pStyle w:val="BodyText3"/>
        <w:spacing w:before="120" w:line="360" w:lineRule="auto"/>
        <w:ind w:left="3261"/>
        <w:jc w:val="center"/>
        <w:rPr>
          <w:rFonts w:ascii="Times New Roman" w:hAnsi="Times New Roman" w:cs="Times New Roman"/>
          <w:bCs/>
          <w:sz w:val="24"/>
        </w:rPr>
      </w:pPr>
      <w:r w:rsidRPr="00EC760A">
        <w:rPr>
          <w:rFonts w:ascii="Times New Roman" w:hAnsi="Times New Roman" w:cs="Times New Roman"/>
          <w:bCs/>
          <w:sz w:val="24"/>
        </w:rPr>
        <w:t xml:space="preserve">Samarinda, </w:t>
      </w:r>
      <w:r>
        <w:rPr>
          <w:rFonts w:ascii="Times New Roman" w:hAnsi="Times New Roman" w:cs="Times New Roman"/>
          <w:bCs/>
          <w:sz w:val="24"/>
        </w:rPr>
        <w:t>1</w:t>
      </w:r>
      <w:r w:rsidRPr="00EC760A">
        <w:rPr>
          <w:rFonts w:ascii="Times New Roman" w:hAnsi="Times New Roman" w:cs="Times New Roman"/>
          <w:bCs/>
          <w:sz w:val="24"/>
        </w:rPr>
        <w:t xml:space="preserve">6 </w:t>
      </w:r>
      <w:r>
        <w:rPr>
          <w:rFonts w:ascii="Times New Roman" w:hAnsi="Times New Roman" w:cs="Times New Roman"/>
          <w:bCs/>
          <w:sz w:val="24"/>
        </w:rPr>
        <w:t>Juli</w:t>
      </w:r>
      <w:r w:rsidRPr="00EC760A">
        <w:rPr>
          <w:rFonts w:ascii="Times New Roman" w:hAnsi="Times New Roman" w:cs="Times New Roman"/>
          <w:bCs/>
          <w:sz w:val="24"/>
        </w:rPr>
        <w:t xml:space="preserve"> 201</w:t>
      </w:r>
      <w:r>
        <w:rPr>
          <w:rFonts w:ascii="Times New Roman" w:hAnsi="Times New Roman" w:cs="Times New Roman"/>
          <w:bCs/>
          <w:sz w:val="24"/>
        </w:rPr>
        <w:t>2</w:t>
      </w:r>
    </w:p>
    <w:p w:rsidR="008A04BC" w:rsidRPr="00EC760A" w:rsidRDefault="008A04BC" w:rsidP="008A04BC">
      <w:pPr>
        <w:pStyle w:val="BodyText3"/>
        <w:spacing w:before="120" w:line="360" w:lineRule="auto"/>
        <w:ind w:left="3261"/>
        <w:jc w:val="center"/>
        <w:rPr>
          <w:rFonts w:ascii="Times New Roman" w:hAnsi="Times New Roman" w:cs="Times New Roman"/>
          <w:bCs/>
          <w:sz w:val="24"/>
        </w:rPr>
      </w:pPr>
      <w:r w:rsidRPr="00EC760A">
        <w:rPr>
          <w:rFonts w:ascii="Times New Roman" w:hAnsi="Times New Roman" w:cs="Times New Roman"/>
          <w:bCs/>
          <w:sz w:val="24"/>
        </w:rPr>
        <w:t>Dekan,</w:t>
      </w:r>
    </w:p>
    <w:p w:rsidR="008A04BC" w:rsidRDefault="008A04BC" w:rsidP="008A04BC">
      <w:pPr>
        <w:spacing w:before="480" w:line="360" w:lineRule="auto"/>
        <w:ind w:left="3260"/>
        <w:jc w:val="right"/>
        <w:rPr>
          <w:lang w:val="sv-SE"/>
        </w:rPr>
      </w:pPr>
      <w:r w:rsidRPr="00EC760A">
        <w:rPr>
          <w:lang w:val="sv-SE"/>
        </w:rPr>
        <w:t>Prof. Dr. LCA. Robin Jonathan MM, Msi</w:t>
      </w:r>
      <w:r>
        <w:rPr>
          <w:lang w:val="sv-SE"/>
        </w:rPr>
        <w:t>.</w:t>
      </w:r>
    </w:p>
    <w:p w:rsidR="008A04BC" w:rsidRPr="005F2A7C" w:rsidRDefault="008A04BC" w:rsidP="008A04BC">
      <w:pPr>
        <w:spacing w:before="120" w:line="360" w:lineRule="auto"/>
        <w:jc w:val="center"/>
        <w:rPr>
          <w:b/>
        </w:rPr>
      </w:pPr>
      <w:r>
        <w:rPr>
          <w:lang w:val="sv-SE"/>
        </w:rPr>
        <w:br w:type="page"/>
      </w:r>
      <w:r>
        <w:rPr>
          <w:b/>
          <w:noProof/>
        </w:rPr>
        <w:lastRenderedPageBreak/>
        <mc:AlternateContent>
          <mc:Choice Requires="wps">
            <w:drawing>
              <wp:anchor distT="0" distB="0" distL="114300" distR="114300" simplePos="0" relativeHeight="251666944" behindDoc="0" locked="0" layoutInCell="1" allowOverlap="1">
                <wp:simplePos x="0" y="0"/>
                <wp:positionH relativeFrom="column">
                  <wp:posOffset>4587240</wp:posOffset>
                </wp:positionH>
                <wp:positionV relativeFrom="paragraph">
                  <wp:posOffset>6628130</wp:posOffset>
                </wp:positionV>
                <wp:extent cx="187960" cy="134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82C4D" id="Rectangle 2" o:spid="_x0000_s1026" style="position:absolute;margin-left:361.2pt;margin-top:521.9pt;width:14.8pt;height:10.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" stroked="f"/>
            </w:pict>
          </mc:Fallback>
        </mc:AlternateContent>
      </w:r>
      <w:r w:rsidRPr="005F2A7C">
        <w:rPr>
          <w:b/>
          <w:lang w:val="sv-SE"/>
        </w:rPr>
        <w:t>LAMPIRAN</w:t>
      </w:r>
    </w:p>
    <w:p w:rsidR="00890A2E" w:rsidRPr="00CB2E92" w:rsidRDefault="00890A2E" w:rsidP="00890A2E">
      <w:pPr>
        <w:pStyle w:val="BlockText"/>
        <w:tabs>
          <w:tab w:val="clear" w:pos="1440"/>
          <w:tab w:val="left" w:pos="1620"/>
        </w:tabs>
        <w:spacing w:line="360" w:lineRule="auto"/>
        <w:ind w:left="1620" w:right="-69" w:hanging="1620"/>
      </w:pPr>
    </w:p>
    <w:p w:rsidR="00890A2E" w:rsidRPr="00CB2E92" w:rsidRDefault="00890A2E" w:rsidP="00890A2E">
      <w:pPr>
        <w:pStyle w:val="BlockText"/>
        <w:tabs>
          <w:tab w:val="clear" w:pos="1440"/>
          <w:tab w:val="left" w:pos="1620"/>
        </w:tabs>
        <w:spacing w:line="360" w:lineRule="auto"/>
        <w:ind w:left="1620" w:right="-69" w:hanging="1620"/>
      </w:pPr>
    </w:p>
    <w:p w:rsidR="00890A2E" w:rsidRPr="00CB2E92" w:rsidRDefault="00890A2E" w:rsidP="00890A2E">
      <w:pPr>
        <w:pStyle w:val="BlockText"/>
        <w:tabs>
          <w:tab w:val="clear" w:pos="1440"/>
          <w:tab w:val="left" w:pos="1620"/>
        </w:tabs>
        <w:spacing w:line="360" w:lineRule="auto"/>
        <w:ind w:left="1620" w:right="-69" w:hanging="1620"/>
      </w:pPr>
    </w:p>
    <w:p w:rsidR="00890A2E" w:rsidRPr="00CB2E92" w:rsidRDefault="00890A2E" w:rsidP="00890A2E">
      <w:pPr>
        <w:spacing w:line="360" w:lineRule="auto"/>
        <w:jc w:val="both"/>
      </w:pPr>
    </w:p>
    <w:p w:rsidR="009F6D13" w:rsidRPr="00217540" w:rsidRDefault="009F6D13" w:rsidP="00890A2E">
      <w:pPr>
        <w:pStyle w:val="BodyText3"/>
        <w:spacing w:line="360" w:lineRule="auto"/>
        <w:rPr>
          <w:rFonts w:ascii="Times New Roman" w:hAnsi="Times New Roman" w:cs="Times New Roman"/>
          <w:sz w:val="24"/>
        </w:rPr>
      </w:pPr>
    </w:p>
    <w:sectPr w:rsidR="009F6D13" w:rsidRPr="00217540" w:rsidSect="001628CE">
      <w:headerReference w:type="default" r:id="rId12"/>
      <w:footerReference w:type="even" r:id="rId13"/>
      <w:footerReference w:type="default" r:id="rId14"/>
      <w:footerReference w:type="first" r:id="rId15"/>
      <w:pgSz w:w="9361" w:h="11907" w:orient="landscape" w:code="9"/>
      <w:pgMar w:top="1089" w:right="947" w:bottom="964" w:left="862" w:header="567" w:footer="43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D2" w:rsidRDefault="00746BD2">
      <w:r>
        <w:separator/>
      </w:r>
    </w:p>
  </w:endnote>
  <w:endnote w:type="continuationSeparator" w:id="0">
    <w:p w:rsidR="00746BD2" w:rsidRDefault="0074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rte">
    <w:panose1 w:val="03060902040502070203"/>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2E" w:rsidRDefault="000F5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5D2E" w:rsidRDefault="000F5D2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797"/>
      <w:gridCol w:w="755"/>
    </w:tblGrid>
    <w:tr w:rsidR="000F5D2E">
      <w:tc>
        <w:tcPr>
          <w:tcW w:w="4500" w:type="pct"/>
          <w:tcBorders>
            <w:top w:val="single" w:sz="4" w:space="0" w:color="000000"/>
          </w:tcBorders>
        </w:tcPr>
        <w:p w:rsidR="000F5D2E" w:rsidRPr="00525B9F" w:rsidRDefault="000F5D2E" w:rsidP="009F1D24">
          <w:pPr>
            <w:pStyle w:val="Footer"/>
            <w:ind w:left="-87"/>
            <w:rPr>
              <w:color w:val="0000FF"/>
              <w:sz w:val="20"/>
              <w:szCs w:val="20"/>
            </w:rPr>
          </w:pPr>
          <w:r>
            <w:rPr>
              <w:rFonts w:ascii="Forte" w:hAnsi="Forte"/>
              <w:color w:val="0000FF"/>
              <w:sz w:val="20"/>
              <w:szCs w:val="20"/>
            </w:rPr>
            <w:t>Rencana Strategis (</w:t>
          </w:r>
          <w:r w:rsidRPr="00525B9F">
            <w:rPr>
              <w:rFonts w:ascii="Forte" w:hAnsi="Forte"/>
              <w:color w:val="0000FF"/>
              <w:sz w:val="20"/>
              <w:szCs w:val="20"/>
            </w:rPr>
            <w:t>Renstra</w:t>
          </w:r>
          <w:r>
            <w:rPr>
              <w:rFonts w:ascii="Forte" w:hAnsi="Forte"/>
              <w:color w:val="0000FF"/>
              <w:sz w:val="20"/>
              <w:szCs w:val="20"/>
            </w:rPr>
            <w:t>)</w:t>
          </w:r>
          <w:r w:rsidRPr="00525B9F">
            <w:rPr>
              <w:rFonts w:ascii="Forte" w:hAnsi="Forte"/>
              <w:color w:val="0000FF"/>
              <w:sz w:val="20"/>
              <w:szCs w:val="20"/>
            </w:rPr>
            <w:t xml:space="preserve"> 201</w:t>
          </w:r>
          <w:r>
            <w:rPr>
              <w:rFonts w:ascii="Forte" w:hAnsi="Forte"/>
              <w:color w:val="0000FF"/>
              <w:sz w:val="20"/>
              <w:szCs w:val="20"/>
            </w:rPr>
            <w:t>3</w:t>
          </w:r>
          <w:r w:rsidRPr="00525B9F">
            <w:rPr>
              <w:rFonts w:ascii="Forte" w:hAnsi="Forte"/>
              <w:color w:val="0000FF"/>
              <w:sz w:val="20"/>
              <w:szCs w:val="20"/>
            </w:rPr>
            <w:t>-201</w:t>
          </w:r>
          <w:r>
            <w:rPr>
              <w:rFonts w:ascii="Forte" w:hAnsi="Forte"/>
              <w:color w:val="0000FF"/>
              <w:sz w:val="20"/>
              <w:szCs w:val="20"/>
            </w:rPr>
            <w:t>7</w:t>
          </w:r>
          <w:r w:rsidRPr="00525B9F">
            <w:rPr>
              <w:color w:val="0000FF"/>
              <w:sz w:val="20"/>
              <w:szCs w:val="20"/>
            </w:rPr>
            <w:t xml:space="preserve"> </w:t>
          </w:r>
        </w:p>
      </w:tc>
      <w:tc>
        <w:tcPr>
          <w:tcW w:w="500" w:type="pct"/>
          <w:tcBorders>
            <w:top w:val="single" w:sz="4" w:space="0" w:color="C0504D"/>
          </w:tcBorders>
          <w:shd w:val="clear" w:color="auto" w:fill="943634"/>
        </w:tcPr>
        <w:p w:rsidR="000F5D2E" w:rsidRDefault="000F5D2E" w:rsidP="009F1D24">
          <w:pPr>
            <w:pStyle w:val="Header"/>
            <w:jc w:val="center"/>
            <w:rPr>
              <w:color w:val="FFFFFF"/>
            </w:rPr>
          </w:pPr>
          <w:r>
            <w:fldChar w:fldCharType="begin"/>
          </w:r>
          <w:r>
            <w:instrText xml:space="preserve"> PAGE   \* MERGEFORMAT </w:instrText>
          </w:r>
          <w:r>
            <w:fldChar w:fldCharType="separate"/>
          </w:r>
          <w:r w:rsidR="00003A2D" w:rsidRPr="00003A2D">
            <w:rPr>
              <w:noProof/>
              <w:color w:val="FFFFFF"/>
            </w:rPr>
            <w:t>41</w:t>
          </w:r>
          <w:r>
            <w:fldChar w:fldCharType="end"/>
          </w:r>
        </w:p>
      </w:tc>
    </w:tr>
  </w:tbl>
  <w:p w:rsidR="000F5D2E" w:rsidRPr="00866018" w:rsidRDefault="000F5D2E">
    <w:pPr>
      <w:pStyle w:val="Footer"/>
      <w:ind w:right="360" w:firstLine="360"/>
      <w:rPr>
        <w:rFonts w:ascii="Bauhaus 93" w:hAnsi="Bauhaus 93"/>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797"/>
      <w:gridCol w:w="755"/>
    </w:tblGrid>
    <w:tr w:rsidR="000F5D2E" w:rsidTr="000F5D2E">
      <w:tc>
        <w:tcPr>
          <w:tcW w:w="4500" w:type="pct"/>
          <w:tcBorders>
            <w:top w:val="single" w:sz="4" w:space="0" w:color="000000"/>
          </w:tcBorders>
        </w:tcPr>
        <w:p w:rsidR="000F5D2E" w:rsidRPr="00525B9F" w:rsidRDefault="00CE0B3A" w:rsidP="00CE0B3A">
          <w:pPr>
            <w:pStyle w:val="Footer"/>
            <w:tabs>
              <w:tab w:val="clear" w:pos="4320"/>
              <w:tab w:val="clear" w:pos="8640"/>
              <w:tab w:val="left" w:pos="3408"/>
            </w:tabs>
            <w:ind w:left="-101"/>
            <w:rPr>
              <w:sz w:val="20"/>
              <w:szCs w:val="20"/>
            </w:rPr>
          </w:pPr>
          <w:r>
            <w:rPr>
              <w:rFonts w:ascii="Forte" w:hAnsi="Forte"/>
              <w:color w:val="0000FF"/>
              <w:sz w:val="20"/>
              <w:szCs w:val="20"/>
            </w:rPr>
            <w:t>Rencana Strategis (</w:t>
          </w:r>
          <w:r w:rsidR="000F5D2E" w:rsidRPr="00525B9F">
            <w:rPr>
              <w:rFonts w:ascii="Forte" w:hAnsi="Forte"/>
              <w:color w:val="0000FF"/>
              <w:sz w:val="20"/>
              <w:szCs w:val="20"/>
            </w:rPr>
            <w:t>Renstra</w:t>
          </w:r>
          <w:r>
            <w:rPr>
              <w:rFonts w:ascii="Forte" w:hAnsi="Forte"/>
              <w:color w:val="0000FF"/>
              <w:sz w:val="20"/>
              <w:szCs w:val="20"/>
            </w:rPr>
            <w:t xml:space="preserve">) </w:t>
          </w:r>
          <w:r w:rsidR="000F5D2E">
            <w:rPr>
              <w:rFonts w:ascii="Forte" w:hAnsi="Forte"/>
              <w:color w:val="0000FF"/>
              <w:sz w:val="20"/>
              <w:szCs w:val="20"/>
            </w:rPr>
            <w:t>2013-2017</w:t>
          </w:r>
          <w:r w:rsidR="000F5D2E">
            <w:rPr>
              <w:rFonts w:ascii="Forte" w:hAnsi="Forte"/>
              <w:color w:val="0000FF"/>
              <w:sz w:val="20"/>
              <w:szCs w:val="20"/>
            </w:rPr>
            <w:tab/>
          </w:r>
        </w:p>
      </w:tc>
      <w:tc>
        <w:tcPr>
          <w:tcW w:w="500" w:type="pct"/>
          <w:tcBorders>
            <w:top w:val="single" w:sz="4" w:space="0" w:color="C0504D"/>
          </w:tcBorders>
          <w:shd w:val="clear" w:color="auto" w:fill="943634"/>
        </w:tcPr>
        <w:p w:rsidR="000F5D2E" w:rsidRDefault="000F5D2E" w:rsidP="00525B9F">
          <w:pPr>
            <w:pStyle w:val="Header"/>
            <w:rPr>
              <w:color w:val="FFFFFF"/>
            </w:rPr>
          </w:pPr>
          <w:r>
            <w:fldChar w:fldCharType="begin"/>
          </w:r>
          <w:r>
            <w:instrText xml:space="preserve"> PAGE   \* MERGEFORMAT </w:instrText>
          </w:r>
          <w:r>
            <w:fldChar w:fldCharType="separate"/>
          </w:r>
          <w:r w:rsidR="00003A2D" w:rsidRPr="00003A2D">
            <w:rPr>
              <w:noProof/>
              <w:color w:val="FFFFFF"/>
            </w:rPr>
            <w:t>1</w:t>
          </w:r>
          <w:r>
            <w:fldChar w:fldCharType="end"/>
          </w:r>
        </w:p>
      </w:tc>
    </w:tr>
  </w:tbl>
  <w:p w:rsidR="000F5D2E" w:rsidRDefault="000F5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D2" w:rsidRDefault="00746BD2">
      <w:r>
        <w:separator/>
      </w:r>
    </w:p>
  </w:footnote>
  <w:footnote w:type="continuationSeparator" w:id="0">
    <w:p w:rsidR="00746BD2" w:rsidRDefault="00746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2E" w:rsidRPr="00525B9F" w:rsidRDefault="000F5D2E" w:rsidP="00525B9F">
    <w:pPr>
      <w:pStyle w:val="Header"/>
      <w:rPr>
        <w:color w:val="0000FF"/>
        <w:sz w:val="28"/>
      </w:rPr>
    </w:pPr>
    <w:r>
      <w:rPr>
        <w:rFonts w:ascii="Forte" w:hAnsi="Forte"/>
        <w:color w:val="0000FF"/>
        <w:sz w:val="20"/>
        <w:szCs w:val="18"/>
      </w:rPr>
      <w:t xml:space="preserve">Fakultas Ekonomi </w:t>
    </w:r>
    <w:r w:rsidRPr="00525B9F">
      <w:rPr>
        <w:rFonts w:ascii="Forte" w:hAnsi="Forte"/>
        <w:color w:val="0000FF"/>
        <w:sz w:val="20"/>
        <w:szCs w:val="18"/>
      </w:rPr>
      <w:t>Universitas 17 Agustus 1045 Samarinda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D8B"/>
    <w:multiLevelType w:val="hybridMultilevel"/>
    <w:tmpl w:val="D6C26E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562270"/>
    <w:multiLevelType w:val="hybridMultilevel"/>
    <w:tmpl w:val="B81ED8DE"/>
    <w:lvl w:ilvl="0" w:tplc="04090011">
      <w:start w:val="1"/>
      <w:numFmt w:val="decimal"/>
      <w:lvlText w:val="%1)"/>
      <w:lvlJc w:val="left"/>
      <w:pPr>
        <w:tabs>
          <w:tab w:val="num" w:pos="720"/>
        </w:tabs>
        <w:ind w:left="720" w:hanging="360"/>
      </w:pPr>
      <w:rPr>
        <w:rFonts w:hint="default"/>
      </w:rPr>
    </w:lvl>
    <w:lvl w:ilvl="1" w:tplc="619E817E">
      <w:start w:val="2"/>
      <w:numFmt w:val="decimal"/>
      <w:lvlText w:val="(%2)"/>
      <w:lvlJc w:val="left"/>
      <w:pPr>
        <w:tabs>
          <w:tab w:val="num" w:pos="1440"/>
        </w:tabs>
        <w:ind w:left="1440" w:hanging="360"/>
      </w:pPr>
      <w:rPr>
        <w:rFonts w:hint="default"/>
      </w:rPr>
    </w:lvl>
    <w:lvl w:ilvl="2" w:tplc="5338FBA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5C6814"/>
    <w:multiLevelType w:val="hybridMultilevel"/>
    <w:tmpl w:val="3D02EA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090011">
      <w:start w:val="1"/>
      <w:numFmt w:val="decimal"/>
      <w:lvlText w:val="%4)"/>
      <w:lvlJc w:val="left"/>
      <w:pPr>
        <w:ind w:left="2880" w:hanging="360"/>
      </w:pPr>
      <w:rPr>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3771973"/>
    <w:multiLevelType w:val="hybridMultilevel"/>
    <w:tmpl w:val="8F924C7C"/>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D09CA"/>
    <w:multiLevelType w:val="hybridMultilevel"/>
    <w:tmpl w:val="9C2CD0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1E44C9"/>
    <w:multiLevelType w:val="hybridMultilevel"/>
    <w:tmpl w:val="9BCC4756"/>
    <w:lvl w:ilvl="0" w:tplc="F5CC3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E3A73"/>
    <w:multiLevelType w:val="multilevel"/>
    <w:tmpl w:val="2FEA7C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CF100D"/>
    <w:multiLevelType w:val="hybridMultilevel"/>
    <w:tmpl w:val="FD5096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0F39E3"/>
    <w:multiLevelType w:val="hybridMultilevel"/>
    <w:tmpl w:val="B6429400"/>
    <w:lvl w:ilvl="0" w:tplc="45CC1A5A">
      <w:start w:val="1"/>
      <w:numFmt w:val="decimal"/>
      <w:lvlText w:val="%1)"/>
      <w:lvlJc w:val="left"/>
      <w:pPr>
        <w:tabs>
          <w:tab w:val="num" w:pos="2160"/>
        </w:tabs>
        <w:ind w:left="2160" w:hanging="360"/>
      </w:pPr>
      <w:rPr>
        <w:rFonts w:hint="default"/>
        <w:b w:val="0"/>
      </w:r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3B210F0"/>
    <w:multiLevelType w:val="hybridMultilevel"/>
    <w:tmpl w:val="5FC45CCA"/>
    <w:lvl w:ilvl="0" w:tplc="7AE65B40">
      <w:start w:val="1"/>
      <w:numFmt w:val="upperRoman"/>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3C13A8"/>
    <w:multiLevelType w:val="multilevel"/>
    <w:tmpl w:val="753E3A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E4202"/>
    <w:multiLevelType w:val="multilevel"/>
    <w:tmpl w:val="4D94A692"/>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FA17CB"/>
    <w:multiLevelType w:val="hybridMultilevel"/>
    <w:tmpl w:val="D7B4B1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6A701A"/>
    <w:multiLevelType w:val="multilevel"/>
    <w:tmpl w:val="D0980C8C"/>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E070A03"/>
    <w:multiLevelType w:val="hybridMultilevel"/>
    <w:tmpl w:val="FF342D6C"/>
    <w:lvl w:ilvl="0" w:tplc="D820FA2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60D9A"/>
    <w:multiLevelType w:val="multilevel"/>
    <w:tmpl w:val="599063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1E464B"/>
    <w:multiLevelType w:val="hybridMultilevel"/>
    <w:tmpl w:val="F81006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D138A"/>
    <w:multiLevelType w:val="multilevel"/>
    <w:tmpl w:val="9FD2B16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4CBC0C1D"/>
    <w:multiLevelType w:val="hybridMultilevel"/>
    <w:tmpl w:val="66A2CD66"/>
    <w:lvl w:ilvl="0" w:tplc="683AE8D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C0CCD"/>
    <w:multiLevelType w:val="hybridMultilevel"/>
    <w:tmpl w:val="6F36EE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0127E4"/>
    <w:multiLevelType w:val="multilevel"/>
    <w:tmpl w:val="308CCD9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745C8B"/>
    <w:multiLevelType w:val="hybridMultilevel"/>
    <w:tmpl w:val="2D34A0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1"/>
  </w:num>
  <w:num w:numId="3">
    <w:abstractNumId w:val="5"/>
  </w:num>
  <w:num w:numId="4">
    <w:abstractNumId w:val="21"/>
  </w:num>
  <w:num w:numId="5">
    <w:abstractNumId w:val="2"/>
  </w:num>
  <w:num w:numId="6">
    <w:abstractNumId w:val="6"/>
  </w:num>
  <w:num w:numId="7">
    <w:abstractNumId w:val="8"/>
  </w:num>
  <w:num w:numId="8">
    <w:abstractNumId w:val="3"/>
  </w:num>
  <w:num w:numId="9">
    <w:abstractNumId w:val="18"/>
  </w:num>
  <w:num w:numId="10">
    <w:abstractNumId w:val="14"/>
  </w:num>
  <w:num w:numId="11">
    <w:abstractNumId w:val="10"/>
  </w:num>
  <w:num w:numId="12">
    <w:abstractNumId w:val="15"/>
  </w:num>
  <w:num w:numId="13">
    <w:abstractNumId w:val="20"/>
  </w:num>
  <w:num w:numId="14">
    <w:abstractNumId w:val="9"/>
  </w:num>
  <w:num w:numId="15">
    <w:abstractNumId w:val="19"/>
  </w:num>
  <w:num w:numId="16">
    <w:abstractNumId w:val="4"/>
  </w:num>
  <w:num w:numId="17">
    <w:abstractNumId w:val="16"/>
  </w:num>
  <w:num w:numId="18">
    <w:abstractNumId w:val="12"/>
  </w:num>
  <w:num w:numId="19">
    <w:abstractNumId w:val="7"/>
  </w:num>
  <w:num w:numId="20">
    <w:abstractNumId w:val="0"/>
  </w:num>
  <w:num w:numId="21">
    <w:abstractNumId w:val="1"/>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noPunctuationKerning/>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66"/>
    <w:rsid w:val="00003A2D"/>
    <w:rsid w:val="00020F8B"/>
    <w:rsid w:val="00025007"/>
    <w:rsid w:val="00034C59"/>
    <w:rsid w:val="00035E03"/>
    <w:rsid w:val="000362A2"/>
    <w:rsid w:val="00040B3A"/>
    <w:rsid w:val="00055339"/>
    <w:rsid w:val="00062174"/>
    <w:rsid w:val="00066BDE"/>
    <w:rsid w:val="00077471"/>
    <w:rsid w:val="00085AC5"/>
    <w:rsid w:val="00090339"/>
    <w:rsid w:val="0009290F"/>
    <w:rsid w:val="000C5AF2"/>
    <w:rsid w:val="000D6257"/>
    <w:rsid w:val="000F5D2E"/>
    <w:rsid w:val="0010679D"/>
    <w:rsid w:val="00123CA5"/>
    <w:rsid w:val="001427DC"/>
    <w:rsid w:val="001529C7"/>
    <w:rsid w:val="00161AF9"/>
    <w:rsid w:val="001628CE"/>
    <w:rsid w:val="00165412"/>
    <w:rsid w:val="00180BFD"/>
    <w:rsid w:val="00191453"/>
    <w:rsid w:val="001947D7"/>
    <w:rsid w:val="001B4E55"/>
    <w:rsid w:val="001C1C9C"/>
    <w:rsid w:val="001D5658"/>
    <w:rsid w:val="001E2555"/>
    <w:rsid w:val="00217540"/>
    <w:rsid w:val="00233208"/>
    <w:rsid w:val="00234E3F"/>
    <w:rsid w:val="00240DEF"/>
    <w:rsid w:val="00241B16"/>
    <w:rsid w:val="00254463"/>
    <w:rsid w:val="00260F03"/>
    <w:rsid w:val="00274E95"/>
    <w:rsid w:val="00276C99"/>
    <w:rsid w:val="0029397A"/>
    <w:rsid w:val="0029416E"/>
    <w:rsid w:val="002B1371"/>
    <w:rsid w:val="002B5EF4"/>
    <w:rsid w:val="002B752A"/>
    <w:rsid w:val="002B7FBB"/>
    <w:rsid w:val="002C438F"/>
    <w:rsid w:val="002D234A"/>
    <w:rsid w:val="002E4979"/>
    <w:rsid w:val="002F00DB"/>
    <w:rsid w:val="0031099E"/>
    <w:rsid w:val="00320E20"/>
    <w:rsid w:val="00332F65"/>
    <w:rsid w:val="0034421B"/>
    <w:rsid w:val="0034603A"/>
    <w:rsid w:val="003A0D1F"/>
    <w:rsid w:val="003B0288"/>
    <w:rsid w:val="003D0F79"/>
    <w:rsid w:val="003E0ADE"/>
    <w:rsid w:val="003F54F4"/>
    <w:rsid w:val="00414626"/>
    <w:rsid w:val="00430390"/>
    <w:rsid w:val="004343B5"/>
    <w:rsid w:val="00434AC5"/>
    <w:rsid w:val="0046133B"/>
    <w:rsid w:val="00491F4D"/>
    <w:rsid w:val="004A2E16"/>
    <w:rsid w:val="004B79AF"/>
    <w:rsid w:val="004C40FB"/>
    <w:rsid w:val="004D2F70"/>
    <w:rsid w:val="004E2BAC"/>
    <w:rsid w:val="004F5E61"/>
    <w:rsid w:val="00501C4E"/>
    <w:rsid w:val="005137DE"/>
    <w:rsid w:val="0051680D"/>
    <w:rsid w:val="00525B9F"/>
    <w:rsid w:val="005302DE"/>
    <w:rsid w:val="005730C1"/>
    <w:rsid w:val="005B4503"/>
    <w:rsid w:val="005D7F36"/>
    <w:rsid w:val="00603A99"/>
    <w:rsid w:val="00620E67"/>
    <w:rsid w:val="00643981"/>
    <w:rsid w:val="0064762A"/>
    <w:rsid w:val="006537E5"/>
    <w:rsid w:val="0066254D"/>
    <w:rsid w:val="00665253"/>
    <w:rsid w:val="00665EFF"/>
    <w:rsid w:val="00666C44"/>
    <w:rsid w:val="006722CB"/>
    <w:rsid w:val="006A3181"/>
    <w:rsid w:val="006B3F55"/>
    <w:rsid w:val="006B7757"/>
    <w:rsid w:val="006F39C8"/>
    <w:rsid w:val="006F4B03"/>
    <w:rsid w:val="00701D5A"/>
    <w:rsid w:val="007042E5"/>
    <w:rsid w:val="00726A53"/>
    <w:rsid w:val="00732DF6"/>
    <w:rsid w:val="00735724"/>
    <w:rsid w:val="00735EAE"/>
    <w:rsid w:val="00735EEB"/>
    <w:rsid w:val="007401A4"/>
    <w:rsid w:val="007417A3"/>
    <w:rsid w:val="00746BD2"/>
    <w:rsid w:val="00792772"/>
    <w:rsid w:val="007E1C09"/>
    <w:rsid w:val="007E3F97"/>
    <w:rsid w:val="007F69E1"/>
    <w:rsid w:val="00810780"/>
    <w:rsid w:val="00814FA3"/>
    <w:rsid w:val="008167DF"/>
    <w:rsid w:val="0081760F"/>
    <w:rsid w:val="00826489"/>
    <w:rsid w:val="00830D5C"/>
    <w:rsid w:val="008326E7"/>
    <w:rsid w:val="00833E57"/>
    <w:rsid w:val="00844C50"/>
    <w:rsid w:val="008502ED"/>
    <w:rsid w:val="008507AD"/>
    <w:rsid w:val="00866018"/>
    <w:rsid w:val="00890A2E"/>
    <w:rsid w:val="00897B6B"/>
    <w:rsid w:val="008A02D4"/>
    <w:rsid w:val="008A04BC"/>
    <w:rsid w:val="008B22F0"/>
    <w:rsid w:val="008C21E1"/>
    <w:rsid w:val="008C6205"/>
    <w:rsid w:val="008D7094"/>
    <w:rsid w:val="00911AF3"/>
    <w:rsid w:val="0092319A"/>
    <w:rsid w:val="00924DE7"/>
    <w:rsid w:val="00925009"/>
    <w:rsid w:val="009607F2"/>
    <w:rsid w:val="00966B96"/>
    <w:rsid w:val="00991B7B"/>
    <w:rsid w:val="00993A61"/>
    <w:rsid w:val="00997CB6"/>
    <w:rsid w:val="009D18D2"/>
    <w:rsid w:val="009E1A28"/>
    <w:rsid w:val="009F1D24"/>
    <w:rsid w:val="009F6C9A"/>
    <w:rsid w:val="009F6D13"/>
    <w:rsid w:val="00A05F02"/>
    <w:rsid w:val="00A06872"/>
    <w:rsid w:val="00A6132F"/>
    <w:rsid w:val="00AB0260"/>
    <w:rsid w:val="00AC7B81"/>
    <w:rsid w:val="00AF32B8"/>
    <w:rsid w:val="00B12866"/>
    <w:rsid w:val="00B2127F"/>
    <w:rsid w:val="00B35D41"/>
    <w:rsid w:val="00B4491C"/>
    <w:rsid w:val="00B516FF"/>
    <w:rsid w:val="00B57CE4"/>
    <w:rsid w:val="00B823E7"/>
    <w:rsid w:val="00B82BBC"/>
    <w:rsid w:val="00BA3D4F"/>
    <w:rsid w:val="00BB71FF"/>
    <w:rsid w:val="00BC05AC"/>
    <w:rsid w:val="00BC2EAC"/>
    <w:rsid w:val="00BE4395"/>
    <w:rsid w:val="00BE7868"/>
    <w:rsid w:val="00C12EE0"/>
    <w:rsid w:val="00C216F8"/>
    <w:rsid w:val="00C372D3"/>
    <w:rsid w:val="00C44BD5"/>
    <w:rsid w:val="00C44F30"/>
    <w:rsid w:val="00C51550"/>
    <w:rsid w:val="00C85A18"/>
    <w:rsid w:val="00C90323"/>
    <w:rsid w:val="00CB446C"/>
    <w:rsid w:val="00CC0C0C"/>
    <w:rsid w:val="00CD542C"/>
    <w:rsid w:val="00CE0B3A"/>
    <w:rsid w:val="00D011CC"/>
    <w:rsid w:val="00D13E32"/>
    <w:rsid w:val="00D221B8"/>
    <w:rsid w:val="00D33256"/>
    <w:rsid w:val="00D4660E"/>
    <w:rsid w:val="00D47B7B"/>
    <w:rsid w:val="00D564DD"/>
    <w:rsid w:val="00D87A0C"/>
    <w:rsid w:val="00DA2BB3"/>
    <w:rsid w:val="00DB1DC4"/>
    <w:rsid w:val="00DF2FF8"/>
    <w:rsid w:val="00DF6B84"/>
    <w:rsid w:val="00E04B41"/>
    <w:rsid w:val="00E07BDC"/>
    <w:rsid w:val="00E41C6F"/>
    <w:rsid w:val="00E426DF"/>
    <w:rsid w:val="00E503E5"/>
    <w:rsid w:val="00E62E70"/>
    <w:rsid w:val="00E84F87"/>
    <w:rsid w:val="00E96E8C"/>
    <w:rsid w:val="00EA05F5"/>
    <w:rsid w:val="00EA55B8"/>
    <w:rsid w:val="00EB3343"/>
    <w:rsid w:val="00EF28D0"/>
    <w:rsid w:val="00EF6F69"/>
    <w:rsid w:val="00F40566"/>
    <w:rsid w:val="00F41FC6"/>
    <w:rsid w:val="00F42C98"/>
    <w:rsid w:val="00F74A9C"/>
    <w:rsid w:val="00FB2026"/>
    <w:rsid w:val="00FC4A4C"/>
    <w:rsid w:val="00FC6EB2"/>
    <w:rsid w:val="00FF43B0"/>
    <w:rsid w:val="00FF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5163D0-7726-4F11-A9F7-097D774E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900"/>
      </w:tabs>
      <w:spacing w:line="360" w:lineRule="auto"/>
      <w:jc w:val="center"/>
      <w:outlineLvl w:val="0"/>
    </w:pPr>
    <w:rPr>
      <w:rFonts w:ascii="Book Antiqua" w:hAnsi="Book Antiqua"/>
      <w:b/>
      <w:bCs/>
      <w:lang w:val="id-ID"/>
    </w:rPr>
  </w:style>
  <w:style w:type="paragraph" w:styleId="Heading2">
    <w:name w:val="heading 2"/>
    <w:basedOn w:val="Normal"/>
    <w:next w:val="Normal"/>
    <w:qFormat/>
    <w:pPr>
      <w:keepNext/>
      <w:jc w:val="both"/>
      <w:outlineLvl w:val="1"/>
    </w:pPr>
    <w:rPr>
      <w:rFonts w:ascii="Comic Sans MS" w:hAnsi="Comic Sans MS" w:cs="Tahoma"/>
      <w:b/>
      <w:bCs/>
      <w:sz w:val="20"/>
    </w:rPr>
  </w:style>
  <w:style w:type="paragraph" w:styleId="Heading3">
    <w:name w:val="heading 3"/>
    <w:basedOn w:val="Normal"/>
    <w:next w:val="Normal"/>
    <w:qFormat/>
    <w:pPr>
      <w:keepNext/>
      <w:jc w:val="center"/>
      <w:outlineLvl w:val="2"/>
    </w:pPr>
    <w:rPr>
      <w:rFonts w:ascii="Comic Sans MS" w:hAnsi="Comic Sans MS"/>
      <w:b/>
      <w:bCs/>
      <w:sz w:val="20"/>
    </w:rPr>
  </w:style>
  <w:style w:type="paragraph" w:styleId="Heading4">
    <w:name w:val="heading 4"/>
    <w:basedOn w:val="Normal"/>
    <w:next w:val="Normal"/>
    <w:qFormat/>
    <w:pPr>
      <w:keepNext/>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rPr>
  </w:style>
  <w:style w:type="paragraph" w:styleId="BodyText2">
    <w:name w:val="Body Text 2"/>
    <w:basedOn w:val="Normal"/>
    <w:link w:val="BodyText2Char"/>
    <w:semiHidden/>
    <w:pPr>
      <w:jc w:val="both"/>
    </w:pPr>
  </w:style>
  <w:style w:type="paragraph" w:styleId="BodyTextIndent">
    <w:name w:val="Body Text Indent"/>
    <w:basedOn w:val="Normal"/>
    <w:semiHidden/>
    <w:pPr>
      <w:ind w:firstLine="720"/>
      <w:jc w:val="both"/>
    </w:pPr>
  </w:style>
  <w:style w:type="paragraph" w:styleId="Title">
    <w:name w:val="Title"/>
    <w:basedOn w:val="Normal"/>
    <w:link w:val="TitleChar"/>
    <w:qFormat/>
    <w:pPr>
      <w:jc w:val="center"/>
    </w:pPr>
    <w:rPr>
      <w:rFonts w:ascii="Book Antiqua" w:hAnsi="Book Antiqua"/>
      <w:b/>
      <w:bCs/>
      <w:lang w:val="id-ID"/>
    </w:rPr>
  </w:style>
  <w:style w:type="paragraph" w:styleId="BodyTextIndent2">
    <w:name w:val="Body Text Indent 2"/>
    <w:basedOn w:val="Normal"/>
    <w:semiHidden/>
    <w:pPr>
      <w:tabs>
        <w:tab w:val="left" w:pos="540"/>
      </w:tabs>
      <w:ind w:left="540"/>
      <w:jc w:val="both"/>
    </w:pPr>
    <w:rPr>
      <w:rFonts w:ascii="Comic Sans MS" w:hAnsi="Comic Sans MS" w:cs="Tahoma"/>
    </w:rPr>
  </w:style>
  <w:style w:type="paragraph" w:styleId="BodyTextIndent3">
    <w:name w:val="Body Text Indent 3"/>
    <w:basedOn w:val="Normal"/>
    <w:semiHidden/>
    <w:pPr>
      <w:ind w:left="360" w:hanging="360"/>
      <w:jc w:val="both"/>
    </w:pPr>
    <w:rPr>
      <w:rFonts w:ascii="Comic Sans MS" w:hAnsi="Comic Sans MS" w:cs="Tahom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pPr>
      <w:jc w:val="center"/>
    </w:pPr>
    <w:rPr>
      <w:rFonts w:ascii="Comic Sans MS" w:hAnsi="Comic Sans MS" w:cs="Tahoma"/>
      <w:b/>
      <w:bCs/>
    </w:rPr>
  </w:style>
  <w:style w:type="paragraph" w:styleId="BodyText3">
    <w:name w:val="Body Text 3"/>
    <w:basedOn w:val="Normal"/>
    <w:semiHidden/>
    <w:pPr>
      <w:jc w:val="both"/>
    </w:pPr>
    <w:rPr>
      <w:rFonts w:ascii="Comic Sans MS" w:hAnsi="Comic Sans MS" w:cs="Tahoma"/>
      <w:sz w:val="20"/>
    </w:rPr>
  </w:style>
  <w:style w:type="paragraph" w:customStyle="1" w:styleId="xl42">
    <w:name w:val="xl42"/>
    <w:basedOn w:val="Normal"/>
    <w:pPr>
      <w:pBdr>
        <w:left w:val="single" w:sz="8"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Normal"/>
    <w:pPr>
      <w:pBdr>
        <w:left w:val="single" w:sz="8" w:space="0" w:color="auto"/>
        <w:bottom w:val="single" w:sz="8" w:space="0" w:color="auto"/>
        <w:right w:val="single" w:sz="4" w:space="0" w:color="auto"/>
      </w:pBdr>
      <w:spacing w:before="100" w:beforeAutospacing="1" w:after="100" w:afterAutospacing="1"/>
    </w:pPr>
  </w:style>
  <w:style w:type="character" w:customStyle="1" w:styleId="FooterChar">
    <w:name w:val="Footer Char"/>
    <w:link w:val="Footer"/>
    <w:uiPriority w:val="99"/>
    <w:rsid w:val="00866018"/>
    <w:rPr>
      <w:sz w:val="24"/>
      <w:szCs w:val="24"/>
    </w:rPr>
  </w:style>
  <w:style w:type="character" w:customStyle="1" w:styleId="HeaderChar">
    <w:name w:val="Header Char"/>
    <w:link w:val="Header"/>
    <w:uiPriority w:val="99"/>
    <w:rsid w:val="007F69E1"/>
    <w:rPr>
      <w:sz w:val="24"/>
      <w:szCs w:val="24"/>
    </w:rPr>
  </w:style>
  <w:style w:type="paragraph" w:styleId="BalloonText">
    <w:name w:val="Balloon Text"/>
    <w:basedOn w:val="Normal"/>
    <w:link w:val="BalloonTextChar"/>
    <w:uiPriority w:val="99"/>
    <w:semiHidden/>
    <w:unhideWhenUsed/>
    <w:rsid w:val="007F69E1"/>
    <w:rPr>
      <w:rFonts w:ascii="Tahoma" w:hAnsi="Tahoma" w:cs="Tahoma"/>
      <w:sz w:val="16"/>
      <w:szCs w:val="16"/>
    </w:rPr>
  </w:style>
  <w:style w:type="character" w:customStyle="1" w:styleId="BalloonTextChar">
    <w:name w:val="Balloon Text Char"/>
    <w:link w:val="BalloonText"/>
    <w:uiPriority w:val="99"/>
    <w:semiHidden/>
    <w:rsid w:val="007F69E1"/>
    <w:rPr>
      <w:rFonts w:ascii="Tahoma" w:hAnsi="Tahoma" w:cs="Tahoma"/>
      <w:sz w:val="16"/>
      <w:szCs w:val="16"/>
    </w:rPr>
  </w:style>
  <w:style w:type="character" w:customStyle="1" w:styleId="TitleChar">
    <w:name w:val="Title Char"/>
    <w:link w:val="Title"/>
    <w:uiPriority w:val="99"/>
    <w:rsid w:val="00E04B41"/>
    <w:rPr>
      <w:rFonts w:ascii="Book Antiqua" w:hAnsi="Book Antiqua"/>
      <w:b/>
      <w:bCs/>
      <w:sz w:val="24"/>
      <w:szCs w:val="24"/>
      <w:lang w:val="id-ID"/>
    </w:rPr>
  </w:style>
  <w:style w:type="character" w:customStyle="1" w:styleId="apple-style-span">
    <w:name w:val="apple-style-span"/>
    <w:rsid w:val="00E04B41"/>
  </w:style>
  <w:style w:type="paragraph" w:styleId="ListParagraph">
    <w:name w:val="List Paragraph"/>
    <w:basedOn w:val="Normal"/>
    <w:link w:val="ListParagraphChar"/>
    <w:uiPriority w:val="34"/>
    <w:qFormat/>
    <w:rsid w:val="00C85A18"/>
    <w:pPr>
      <w:ind w:left="720"/>
      <w:contextualSpacing/>
    </w:pPr>
  </w:style>
  <w:style w:type="character" w:customStyle="1" w:styleId="ListParagraphChar">
    <w:name w:val="List Paragraph Char"/>
    <w:basedOn w:val="DefaultParagraphFont"/>
    <w:link w:val="ListParagraph"/>
    <w:uiPriority w:val="34"/>
    <w:locked/>
    <w:rsid w:val="00E96E8C"/>
    <w:rPr>
      <w:sz w:val="24"/>
      <w:szCs w:val="24"/>
    </w:rPr>
  </w:style>
  <w:style w:type="character" w:styleId="Strong">
    <w:name w:val="Strong"/>
    <w:basedOn w:val="DefaultParagraphFont"/>
    <w:uiPriority w:val="22"/>
    <w:qFormat/>
    <w:rsid w:val="008B22F0"/>
    <w:rPr>
      <w:b/>
      <w:bCs/>
    </w:rPr>
  </w:style>
  <w:style w:type="paragraph" w:styleId="NormalWeb">
    <w:name w:val="Normal (Web)"/>
    <w:basedOn w:val="Normal"/>
    <w:uiPriority w:val="99"/>
    <w:unhideWhenUsed/>
    <w:rsid w:val="008B22F0"/>
    <w:pPr>
      <w:spacing w:before="100" w:beforeAutospacing="1" w:after="100" w:afterAutospacing="1"/>
    </w:pPr>
    <w:rPr>
      <w:lang w:val="id-ID" w:eastAsia="id-ID"/>
    </w:rPr>
  </w:style>
  <w:style w:type="character" w:customStyle="1" w:styleId="BodyText2Char">
    <w:name w:val="Body Text 2 Char"/>
    <w:basedOn w:val="DefaultParagraphFont"/>
    <w:link w:val="BodyText2"/>
    <w:semiHidden/>
    <w:rsid w:val="004B79AF"/>
    <w:rPr>
      <w:sz w:val="24"/>
      <w:szCs w:val="24"/>
    </w:rPr>
  </w:style>
  <w:style w:type="paragraph" w:styleId="BlockText">
    <w:name w:val="Block Text"/>
    <w:basedOn w:val="Normal"/>
    <w:semiHidden/>
    <w:rsid w:val="00890A2E"/>
    <w:pPr>
      <w:tabs>
        <w:tab w:val="left" w:pos="1440"/>
      </w:tabs>
      <w:ind w:left="1440" w:right="36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196771">
      <w:bodyDiv w:val="1"/>
      <w:marLeft w:val="0"/>
      <w:marRight w:val="0"/>
      <w:marTop w:val="0"/>
      <w:marBottom w:val="0"/>
      <w:divBdr>
        <w:top w:val="none" w:sz="0" w:space="0" w:color="auto"/>
        <w:left w:val="none" w:sz="0" w:space="0" w:color="auto"/>
        <w:bottom w:val="none" w:sz="0" w:space="0" w:color="auto"/>
        <w:right w:val="none" w:sz="0" w:space="0" w:color="auto"/>
      </w:divBdr>
    </w:div>
    <w:div w:id="849412132">
      <w:bodyDiv w:val="1"/>
      <w:marLeft w:val="0"/>
      <w:marRight w:val="0"/>
      <w:marTop w:val="0"/>
      <w:marBottom w:val="0"/>
      <w:divBdr>
        <w:top w:val="none" w:sz="0" w:space="0" w:color="auto"/>
        <w:left w:val="none" w:sz="0" w:space="0" w:color="auto"/>
        <w:bottom w:val="none" w:sz="0" w:space="0" w:color="auto"/>
        <w:right w:val="none" w:sz="0" w:space="0" w:color="auto"/>
      </w:divBdr>
    </w:div>
    <w:div w:id="16630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enstra UNTAG 2013-2017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6700</Words>
  <Characters>38194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BAB I</vt:lpstr>
    </vt:vector>
  </TitlesOfParts>
  <Company>Renstra UNTAG 2013-2017</Company>
  <LinksUpToDate>false</LinksUpToDate>
  <CharactersWithSpaces>44805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Renstra UNTAG 2013-2017</dc:creator>
  <cp:keywords/>
  <dc:description/>
  <cp:lastModifiedBy>titin ruliana</cp:lastModifiedBy>
  <cp:revision>2</cp:revision>
  <cp:lastPrinted>2016-08-08T02:13:00Z</cp:lastPrinted>
  <dcterms:created xsi:type="dcterms:W3CDTF">2016-08-08T02:32:00Z</dcterms:created>
  <dcterms:modified xsi:type="dcterms:W3CDTF">2016-08-08T02:32:00Z</dcterms:modified>
</cp:coreProperties>
</file>